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6AE5" w14:textId="19852847" w:rsidR="00416203" w:rsidRPr="00861826" w:rsidRDefault="004D0B5B" w:rsidP="00416203">
      <w:pPr>
        <w:pStyle w:val="KeinAbsatzformat"/>
        <w:widowControl/>
        <w:suppressAutoHyphens/>
        <w:spacing w:line="360" w:lineRule="auto"/>
        <w:rPr>
          <w:rFonts w:ascii="Skeena" w:hAnsi="Skeena"/>
          <w:sz w:val="24"/>
          <w:szCs w:val="24"/>
        </w:rPr>
      </w:pPr>
      <w:r>
        <w:rPr>
          <w:rFonts w:ascii="Skeena" w:hAnsi="Skeena"/>
          <w:sz w:val="24"/>
          <w:szCs w:val="24"/>
        </w:rPr>
        <w:t>Neuerscheinung</w:t>
      </w:r>
      <w:r w:rsidR="00416203">
        <w:rPr>
          <w:rFonts w:ascii="Skeena" w:hAnsi="Skeena"/>
          <w:sz w:val="24"/>
          <w:szCs w:val="24"/>
        </w:rPr>
        <w:br/>
      </w:r>
      <w:proofErr w:type="spellStart"/>
      <w:r w:rsidRPr="004D0B5B">
        <w:rPr>
          <w:rFonts w:ascii="Skeena" w:hAnsi="Skeena" w:cs="MeretPro-Normal"/>
          <w:b/>
          <w:color w:val="auto"/>
          <w:sz w:val="36"/>
          <w:szCs w:val="36"/>
        </w:rPr>
        <w:t>Adhesives</w:t>
      </w:r>
      <w:proofErr w:type="spellEnd"/>
      <w:r w:rsidRPr="004D0B5B">
        <w:rPr>
          <w:rFonts w:ascii="Skeena" w:hAnsi="Skeena" w:cs="MeretPro-Normal"/>
          <w:b/>
          <w:color w:val="auto"/>
          <w:sz w:val="36"/>
          <w:szCs w:val="36"/>
        </w:rPr>
        <w:t xml:space="preserve"> Technology </w:t>
      </w:r>
      <w:proofErr w:type="spellStart"/>
      <w:r w:rsidRPr="004D0B5B">
        <w:rPr>
          <w:rFonts w:ascii="Skeena" w:hAnsi="Skeena" w:cs="MeretPro-Normal"/>
          <w:b/>
          <w:color w:val="auto"/>
          <w:sz w:val="36"/>
          <w:szCs w:val="36"/>
        </w:rPr>
        <w:t>Compendium</w:t>
      </w:r>
      <w:proofErr w:type="spellEnd"/>
      <w:r w:rsidRPr="004D0B5B">
        <w:rPr>
          <w:rFonts w:ascii="Skeena" w:hAnsi="Skeena" w:cs="MeretPro-Normal"/>
          <w:b/>
          <w:color w:val="auto"/>
          <w:sz w:val="36"/>
          <w:szCs w:val="36"/>
        </w:rPr>
        <w:t xml:space="preserve"> 2023</w:t>
      </w:r>
    </w:p>
    <w:p w14:paraId="5C94DE7B" w14:textId="77777777" w:rsidR="00416203" w:rsidRPr="00861826" w:rsidRDefault="00416203" w:rsidP="00416203">
      <w:pPr>
        <w:pStyle w:val="standardohneabstandnach"/>
        <w:spacing w:line="360" w:lineRule="auto"/>
        <w:jc w:val="left"/>
        <w:rPr>
          <w:rFonts w:ascii="Skeena" w:hAnsi="Skeena"/>
          <w:b/>
          <w:sz w:val="24"/>
          <w:szCs w:val="24"/>
        </w:rPr>
      </w:pPr>
    </w:p>
    <w:p w14:paraId="5628084C" w14:textId="1B2B8E42" w:rsidR="00416203" w:rsidRPr="00470DB1" w:rsidRDefault="00675FD9" w:rsidP="00416203">
      <w:pPr>
        <w:rPr>
          <w:rFonts w:ascii="Skeena" w:hAnsi="Skeena"/>
          <w:b/>
          <w:szCs w:val="24"/>
        </w:rPr>
      </w:pPr>
      <w:r w:rsidRPr="001D7DD0">
        <w:rPr>
          <w:rFonts w:ascii="Skeena" w:hAnsi="Skeena" w:cs="Arial"/>
          <w:b/>
          <w:color w:val="000000"/>
          <w:szCs w:val="24"/>
        </w:rPr>
        <w:t xml:space="preserve">Das vom Industrieverband Klebstoffe e.V. (IVK) in Zusammenarbeit mit der Redaktion des Fachmagazins </w:t>
      </w:r>
      <w:proofErr w:type="spellStart"/>
      <w:r w:rsidRPr="001D7DD0">
        <w:rPr>
          <w:rFonts w:ascii="Skeena" w:hAnsi="Skeena" w:cs="Arial"/>
          <w:b/>
          <w:color w:val="000000"/>
          <w:szCs w:val="24"/>
        </w:rPr>
        <w:t>adhäsion</w:t>
      </w:r>
      <w:proofErr w:type="spellEnd"/>
      <w:r w:rsidRPr="001D7DD0">
        <w:rPr>
          <w:rFonts w:ascii="Skeena" w:hAnsi="Skeena" w:cs="Arial"/>
          <w:b/>
          <w:color w:val="000000"/>
          <w:szCs w:val="24"/>
        </w:rPr>
        <w:t xml:space="preserve"> herausgegebene englische Handbuch „</w:t>
      </w:r>
      <w:proofErr w:type="spellStart"/>
      <w:r w:rsidRPr="001D7DD0">
        <w:rPr>
          <w:rFonts w:ascii="Skeena" w:hAnsi="Skeena" w:cs="Arial"/>
          <w:b/>
          <w:color w:val="000000"/>
          <w:szCs w:val="24"/>
        </w:rPr>
        <w:t>Adhesives</w:t>
      </w:r>
      <w:proofErr w:type="spellEnd"/>
      <w:r w:rsidRPr="001D7DD0">
        <w:rPr>
          <w:rFonts w:ascii="Skeena" w:hAnsi="Skeena" w:cs="Arial"/>
          <w:b/>
          <w:color w:val="000000"/>
          <w:szCs w:val="24"/>
        </w:rPr>
        <w:t xml:space="preserve"> Technology </w:t>
      </w:r>
      <w:proofErr w:type="spellStart"/>
      <w:r w:rsidRPr="001D7DD0">
        <w:rPr>
          <w:rFonts w:ascii="Skeena" w:hAnsi="Skeena" w:cs="Arial"/>
          <w:b/>
          <w:color w:val="000000"/>
          <w:szCs w:val="24"/>
        </w:rPr>
        <w:t>Compendium</w:t>
      </w:r>
      <w:proofErr w:type="spellEnd"/>
      <w:r w:rsidRPr="001D7DD0">
        <w:rPr>
          <w:rFonts w:ascii="Skeena" w:hAnsi="Skeena" w:cs="Arial"/>
          <w:b/>
          <w:color w:val="000000"/>
          <w:szCs w:val="24"/>
        </w:rPr>
        <w:t>“ ist neu erschienen.</w:t>
      </w:r>
      <w:r w:rsidR="00416203" w:rsidRPr="00861826">
        <w:rPr>
          <w:rFonts w:ascii="Skeena" w:hAnsi="Skeena" w:cs="Arial"/>
          <w:b/>
          <w:bCs/>
          <w:szCs w:val="24"/>
        </w:rPr>
        <w:br/>
      </w:r>
    </w:p>
    <w:p w14:paraId="0C85CF60" w14:textId="77777777" w:rsidR="0084235F" w:rsidRPr="0084235F" w:rsidRDefault="0084235F" w:rsidP="0084235F">
      <w:pPr>
        <w:rPr>
          <w:rFonts w:ascii="Skeena" w:hAnsi="Skeena"/>
          <w:bCs/>
          <w:szCs w:val="24"/>
        </w:rPr>
      </w:pPr>
      <w:r w:rsidRPr="0084235F">
        <w:rPr>
          <w:rFonts w:ascii="Skeena" w:hAnsi="Skeena"/>
          <w:bCs/>
          <w:szCs w:val="24"/>
        </w:rPr>
        <w:t>Die englische Ausgabe des beliebten „Handbuchs Klebtechnik“ erscheint im jährlichen Wechsel zur deutschen Version. Interessierte aus der ganzen Welt können sich hier über die Leistungsfähigkeit der deutschen Klebstoffindustrie informieren. Das ursprünglich auf den deutschen Markt und den IVK fokussierte Kompendium enthält in seiner Neuauflage erneut wichtige Informationen über die österreichische, schweizerische und niederländische Klebstoffindustrie sowie über das Serviceportfolio der jeweiligen nationalen Klebstoffverbände.</w:t>
      </w:r>
    </w:p>
    <w:p w14:paraId="04715C50" w14:textId="77777777" w:rsidR="0084235F" w:rsidRPr="0084235F" w:rsidRDefault="0084235F" w:rsidP="0084235F">
      <w:pPr>
        <w:rPr>
          <w:rFonts w:ascii="Skeena" w:hAnsi="Skeena"/>
          <w:bCs/>
          <w:szCs w:val="24"/>
        </w:rPr>
      </w:pPr>
    </w:p>
    <w:p w14:paraId="0BEF12A7" w14:textId="77777777" w:rsidR="0084235F" w:rsidRPr="0084235F" w:rsidRDefault="0084235F" w:rsidP="0084235F">
      <w:pPr>
        <w:rPr>
          <w:rFonts w:ascii="Skeena" w:hAnsi="Skeena"/>
          <w:bCs/>
          <w:szCs w:val="24"/>
        </w:rPr>
      </w:pPr>
      <w:r w:rsidRPr="0084235F">
        <w:rPr>
          <w:rFonts w:ascii="Skeena" w:hAnsi="Skeena"/>
          <w:bCs/>
          <w:szCs w:val="24"/>
        </w:rPr>
        <w:t>Das enthaltene Verzeichnis mit über 155 Profilen liefert eine umfassende Übersicht über die Klebstoff-, Klebeband- Dichtstoff-, und Klebrohstoffhersteller, Unternehmen aus dem Dienstleistungs- und Gerätebereich sowie akademische Forschungsinstitute. Darüber hinaus finden sich im Kompendium nützliche Informationen – beispielsweise über europäische Initiativen wie den Green Deal und andere klebstoffrelevante EU-Vorschriften, Normen und Prüfverfahren sowie statistische Übersichten.</w:t>
      </w:r>
    </w:p>
    <w:p w14:paraId="6DAB3CE0" w14:textId="77777777" w:rsidR="0084235F" w:rsidRPr="0084235F" w:rsidRDefault="0084235F" w:rsidP="0084235F">
      <w:pPr>
        <w:rPr>
          <w:rFonts w:ascii="Skeena" w:hAnsi="Skeena"/>
          <w:bCs/>
          <w:szCs w:val="24"/>
        </w:rPr>
      </w:pPr>
    </w:p>
    <w:p w14:paraId="5D4B3DA8" w14:textId="7A4F15F3" w:rsidR="0084235F" w:rsidRPr="0084235F" w:rsidRDefault="0084235F" w:rsidP="0084235F">
      <w:pPr>
        <w:rPr>
          <w:rFonts w:ascii="Skeena" w:hAnsi="Skeena"/>
          <w:bCs/>
          <w:szCs w:val="24"/>
        </w:rPr>
      </w:pPr>
      <w:r w:rsidRPr="0084235F">
        <w:rPr>
          <w:rFonts w:ascii="Skeena" w:hAnsi="Skeena"/>
          <w:bCs/>
          <w:szCs w:val="24"/>
        </w:rPr>
        <w:t xml:space="preserve">Das englischsprachige Handbuch steht im Internet auch als Online-Version zur Verfügung unter: </w:t>
      </w:r>
      <w:hyperlink r:id="rId7" w:history="1">
        <w:r w:rsidR="00E9015B" w:rsidRPr="009401EC">
          <w:rPr>
            <w:rStyle w:val="Hyperlink"/>
            <w:rFonts w:ascii="Skeena" w:hAnsi="Skeena"/>
            <w:bCs/>
            <w:szCs w:val="24"/>
          </w:rPr>
          <w:t>http://www.adhesivecompendium.com</w:t>
        </w:r>
      </w:hyperlink>
      <w:r w:rsidR="00E9015B">
        <w:rPr>
          <w:rFonts w:ascii="Skeena" w:hAnsi="Skeena"/>
          <w:bCs/>
          <w:szCs w:val="24"/>
        </w:rPr>
        <w:t xml:space="preserve"> </w:t>
      </w:r>
    </w:p>
    <w:p w14:paraId="2A893F9B" w14:textId="77777777" w:rsidR="0084235F" w:rsidRPr="0084235F" w:rsidRDefault="0084235F" w:rsidP="0084235F">
      <w:pPr>
        <w:rPr>
          <w:rFonts w:ascii="Skeena" w:hAnsi="Skeena"/>
          <w:bCs/>
          <w:szCs w:val="24"/>
        </w:rPr>
      </w:pPr>
    </w:p>
    <w:p w14:paraId="6E59F486" w14:textId="77777777" w:rsidR="0084235F" w:rsidRPr="0084235F" w:rsidRDefault="0084235F" w:rsidP="0084235F">
      <w:pPr>
        <w:rPr>
          <w:rFonts w:ascii="Skeena" w:hAnsi="Skeena"/>
          <w:bCs/>
          <w:szCs w:val="24"/>
        </w:rPr>
      </w:pPr>
      <w:proofErr w:type="spellStart"/>
      <w:r w:rsidRPr="0084235F">
        <w:rPr>
          <w:rFonts w:ascii="Skeena" w:hAnsi="Skeena"/>
          <w:bCs/>
          <w:szCs w:val="24"/>
        </w:rPr>
        <w:lastRenderedPageBreak/>
        <w:t>Adhesives</w:t>
      </w:r>
      <w:proofErr w:type="spellEnd"/>
      <w:r w:rsidRPr="0084235F">
        <w:rPr>
          <w:rFonts w:ascii="Skeena" w:hAnsi="Skeena"/>
          <w:bCs/>
          <w:szCs w:val="24"/>
        </w:rPr>
        <w:t xml:space="preserve"> Technology </w:t>
      </w:r>
      <w:proofErr w:type="spellStart"/>
      <w:r w:rsidRPr="0084235F">
        <w:rPr>
          <w:rFonts w:ascii="Skeena" w:hAnsi="Skeena"/>
          <w:bCs/>
          <w:szCs w:val="24"/>
        </w:rPr>
        <w:t>Compendium</w:t>
      </w:r>
      <w:proofErr w:type="spellEnd"/>
      <w:r w:rsidRPr="0084235F">
        <w:rPr>
          <w:rFonts w:ascii="Skeena" w:hAnsi="Skeena"/>
          <w:bCs/>
          <w:szCs w:val="24"/>
        </w:rPr>
        <w:t xml:space="preserve"> 2023 – ISBN 978-3-658-42512-8 / € 25,90.</w:t>
      </w:r>
    </w:p>
    <w:p w14:paraId="32206BB6" w14:textId="28A702DF" w:rsidR="008509D8" w:rsidRPr="00206D74" w:rsidRDefault="0084235F" w:rsidP="0084235F">
      <w:pPr>
        <w:rPr>
          <w:rFonts w:ascii="Skeena" w:hAnsi="Skeena"/>
          <w:bCs/>
          <w:szCs w:val="24"/>
        </w:rPr>
      </w:pPr>
      <w:r w:rsidRPr="0084235F">
        <w:rPr>
          <w:rFonts w:ascii="Skeena" w:hAnsi="Skeena"/>
          <w:bCs/>
          <w:szCs w:val="24"/>
        </w:rPr>
        <w:t xml:space="preserve">Bestellung: Industrieverband Klebstoffe, Postfach 26 01 25, 40094 Düsseldorf oder per E-Mail: </w:t>
      </w:r>
      <w:hyperlink r:id="rId8" w:history="1">
        <w:r w:rsidRPr="0084235F">
          <w:rPr>
            <w:rStyle w:val="Hyperlink"/>
            <w:rFonts w:ascii="Skeena" w:hAnsi="Skeena"/>
            <w:bCs/>
            <w:szCs w:val="24"/>
          </w:rPr>
          <w:t>martina.weinberg@klebstoffe.com</w:t>
        </w:r>
      </w:hyperlink>
      <w:r w:rsidR="00C87FD4" w:rsidRPr="00861826">
        <w:rPr>
          <w:rFonts w:ascii="Skeena" w:hAnsi="Skeena" w:cs="Arial"/>
          <w:sz w:val="20"/>
        </w:rPr>
        <w:br/>
      </w:r>
    </w:p>
    <w:p w14:paraId="20D0F0B9"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9"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0"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0AAFA740" w14:textId="77777777" w:rsidR="00611D2D" w:rsidRPr="00861826" w:rsidRDefault="00611D2D" w:rsidP="008509D8">
      <w:pPr>
        <w:rPr>
          <w:rFonts w:ascii="Skeena" w:hAnsi="Skeena" w:cs="Arial"/>
          <w:color w:val="000000"/>
          <w:szCs w:val="24"/>
          <w:shd w:val="clear" w:color="auto" w:fill="FFFFFF"/>
        </w:rPr>
      </w:pPr>
    </w:p>
    <w:p w14:paraId="093374F9" w14:textId="77777777" w:rsidR="001E1973" w:rsidRPr="00861826" w:rsidRDefault="001E1973" w:rsidP="001E1973">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Pr="00FA197A">
        <w:rPr>
          <w:rFonts w:ascii="Skeena" w:hAnsi="Skeena" w:cs="Arial"/>
          <w:szCs w:val="24"/>
        </w:rPr>
        <w:t>Der Industrieverband Klebstoffe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Der IVK ist – auch im globalen Wettbewerbsumfeld – der größte und im Hinblick auf das angebotene Serviceportfolio gleichzeitig der weltweit führende Verband im Bereich Klebtechnik. Insgesamt beschäftigt die deutsche Klebstoffindustrie mehr als 18.000 Mitarbeiter*innen.</w:t>
      </w:r>
    </w:p>
    <w:p w14:paraId="161B21A4" w14:textId="77777777" w:rsidR="001E1973" w:rsidRPr="00861826" w:rsidRDefault="001E1973" w:rsidP="001E1973">
      <w:pPr>
        <w:outlineLvl w:val="0"/>
        <w:rPr>
          <w:rFonts w:ascii="Skeena" w:hAnsi="Skeena" w:cs="Arial"/>
          <w:b/>
          <w:szCs w:val="24"/>
        </w:rPr>
      </w:pPr>
    </w:p>
    <w:p w14:paraId="29E6585C" w14:textId="77777777" w:rsidR="001E1973" w:rsidRPr="00861826" w:rsidRDefault="001E1973" w:rsidP="001E1973">
      <w:pPr>
        <w:rPr>
          <w:rFonts w:ascii="Skeena" w:hAnsi="Skeena" w:cs="Arial"/>
          <w:szCs w:val="24"/>
        </w:rPr>
      </w:pPr>
    </w:p>
    <w:p w14:paraId="04D89BB7" w14:textId="61C6AE8F" w:rsidR="001E1973" w:rsidRPr="00861826" w:rsidRDefault="001E1973" w:rsidP="001E1973">
      <w:pPr>
        <w:rPr>
          <w:rFonts w:ascii="Skeena" w:hAnsi="Skeena" w:cs="Arial"/>
          <w:szCs w:val="24"/>
        </w:rPr>
      </w:pPr>
      <w:r w:rsidRPr="00206D74">
        <w:rPr>
          <w:rFonts w:ascii="Skeena" w:hAnsi="Skeena" w:cs="Arial"/>
          <w:szCs w:val="24"/>
        </w:rPr>
        <w:t xml:space="preserve">Düsseldorf, </w:t>
      </w:r>
      <w:r>
        <w:rPr>
          <w:rFonts w:ascii="Skeena" w:hAnsi="Skeena" w:cs="Arial"/>
          <w:szCs w:val="24"/>
        </w:rPr>
        <w:t>05.09.2023</w:t>
      </w:r>
      <w:r w:rsidRPr="00861826">
        <w:rPr>
          <w:rFonts w:ascii="Skeena" w:hAnsi="Skeena" w:cs="Arial"/>
          <w:szCs w:val="24"/>
        </w:rPr>
        <w:br/>
      </w:r>
    </w:p>
    <w:p w14:paraId="04DA6A3D" w14:textId="77777777" w:rsidR="001E1973" w:rsidRPr="00861826" w:rsidRDefault="001E1973" w:rsidP="001E1973">
      <w:pPr>
        <w:rPr>
          <w:rFonts w:ascii="Skeena" w:hAnsi="Skeena" w:cs="Arial"/>
          <w:szCs w:val="24"/>
        </w:rPr>
      </w:pPr>
    </w:p>
    <w:p w14:paraId="4A2A66D3" w14:textId="1B4998C3" w:rsidR="001E1973" w:rsidRPr="00861826" w:rsidRDefault="001E1973" w:rsidP="001E1973">
      <w:pPr>
        <w:rPr>
          <w:rFonts w:ascii="Skeena" w:hAnsi="Skeena" w:cs="Arial"/>
          <w:b/>
          <w:bCs/>
          <w:szCs w:val="24"/>
        </w:rPr>
      </w:pPr>
      <w:r w:rsidRPr="00861826">
        <w:rPr>
          <w:rFonts w:ascii="Skeena" w:hAnsi="Skeena" w:cs="Arial"/>
          <w:b/>
          <w:bCs/>
          <w:szCs w:val="24"/>
        </w:rPr>
        <w:t xml:space="preserve">Bildzeile: </w:t>
      </w:r>
      <w:r>
        <w:rPr>
          <w:rFonts w:ascii="Skeena" w:hAnsi="Skeena" w:cs="Arial"/>
          <w:b/>
          <w:bCs/>
          <w:szCs w:val="24"/>
        </w:rPr>
        <w:t>IVK_PI_Adhesives_Technology_Compendium.jpg</w:t>
      </w:r>
    </w:p>
    <w:p w14:paraId="127F86B4" w14:textId="77777777" w:rsidR="00E15A6E" w:rsidRPr="001D7DD0" w:rsidRDefault="00E15A6E" w:rsidP="00E15A6E">
      <w:pPr>
        <w:suppressAutoHyphens/>
        <w:rPr>
          <w:rFonts w:ascii="Skeena" w:hAnsi="Skeena"/>
          <w:b/>
          <w:szCs w:val="24"/>
        </w:rPr>
      </w:pPr>
      <w:r w:rsidRPr="001D7DD0">
        <w:rPr>
          <w:rFonts w:ascii="Skeena" w:hAnsi="Skeena"/>
          <w:szCs w:val="24"/>
        </w:rPr>
        <w:t xml:space="preserve">Neuerscheinung: </w:t>
      </w:r>
      <w:proofErr w:type="spellStart"/>
      <w:r w:rsidRPr="001D7DD0">
        <w:rPr>
          <w:rFonts w:ascii="Skeena" w:hAnsi="Skeena"/>
          <w:szCs w:val="24"/>
        </w:rPr>
        <w:t>Adhesives</w:t>
      </w:r>
      <w:proofErr w:type="spellEnd"/>
      <w:r w:rsidRPr="001D7DD0">
        <w:rPr>
          <w:rFonts w:ascii="Skeena" w:hAnsi="Skeena"/>
          <w:szCs w:val="24"/>
        </w:rPr>
        <w:t xml:space="preserve"> Technology </w:t>
      </w:r>
      <w:proofErr w:type="spellStart"/>
      <w:r w:rsidRPr="001D7DD0">
        <w:rPr>
          <w:rFonts w:ascii="Skeena" w:hAnsi="Skeena"/>
          <w:szCs w:val="24"/>
        </w:rPr>
        <w:t>Compendium</w:t>
      </w:r>
      <w:proofErr w:type="spellEnd"/>
      <w:r w:rsidRPr="001D7DD0">
        <w:rPr>
          <w:rFonts w:ascii="Skeena" w:hAnsi="Skeena"/>
          <w:szCs w:val="24"/>
        </w:rPr>
        <w:t xml:space="preserve"> 2023</w:t>
      </w:r>
    </w:p>
    <w:p w14:paraId="415F60A3" w14:textId="77777777" w:rsidR="00E15A6E" w:rsidRPr="001D7DD0" w:rsidRDefault="00E15A6E" w:rsidP="00E15A6E">
      <w:pPr>
        <w:suppressAutoHyphens/>
        <w:rPr>
          <w:rFonts w:ascii="Skeena" w:hAnsi="Skeena"/>
          <w:szCs w:val="24"/>
        </w:rPr>
      </w:pPr>
      <w:r w:rsidRPr="001D7DD0">
        <w:rPr>
          <w:rFonts w:ascii="Skeena" w:hAnsi="Skeena"/>
          <w:szCs w:val="24"/>
        </w:rPr>
        <w:t>Foto: Springer Fachmedien Wiesbaden GmbH</w:t>
      </w:r>
    </w:p>
    <w:p w14:paraId="28D87779" w14:textId="77777777" w:rsidR="001E1973" w:rsidRPr="005050A6" w:rsidRDefault="001E1973" w:rsidP="001E1973">
      <w:pPr>
        <w:suppressAutoHyphens/>
        <w:rPr>
          <w:rFonts w:ascii="Skeena" w:hAnsi="Skeena"/>
          <w:szCs w:val="24"/>
        </w:rPr>
      </w:pPr>
    </w:p>
    <w:p w14:paraId="136C22B8" w14:textId="77777777" w:rsidR="001E1973" w:rsidRDefault="001E1973" w:rsidP="001E1973">
      <w:pPr>
        <w:rPr>
          <w:rFonts w:ascii="Skeena" w:hAnsi="Skeena" w:cs="Arial"/>
          <w:szCs w:val="24"/>
        </w:rPr>
      </w:pPr>
    </w:p>
    <w:p w14:paraId="367CA471" w14:textId="77777777" w:rsidR="001E1973" w:rsidRPr="00861826" w:rsidRDefault="001E1973" w:rsidP="001E1973">
      <w:pPr>
        <w:rPr>
          <w:rFonts w:ascii="Skeena" w:hAnsi="Skeena" w:cs="Arial"/>
          <w:szCs w:val="24"/>
        </w:rPr>
      </w:pPr>
      <w:r w:rsidRPr="009B043C">
        <w:rPr>
          <w:rFonts w:ascii="Skeena" w:hAnsi="Skeena" w:cs="Arial"/>
          <w:b/>
          <w:bCs/>
          <w:szCs w:val="24"/>
          <w:u w:val="single"/>
        </w:rPr>
        <w:t>Hinweis</w:t>
      </w:r>
      <w:r w:rsidRPr="009B043C">
        <w:rPr>
          <w:rFonts w:ascii="Skeena" w:hAnsi="Skeena" w:cs="Arial"/>
          <w:b/>
          <w:bCs/>
          <w:szCs w:val="24"/>
        </w:rPr>
        <w:t>: Das Bildmaterial ist nur zur redaktionellen Nutzung freigegeben und darf ausschließlich im Zusammenhang mit der zugehörigen Pressemitteilung veröffentlicht werden. Der Industrieverband Klebstoffe e.V. muss als Autor der Pressemitteilung ersichtlich sein.</w:t>
      </w:r>
    </w:p>
    <w:p w14:paraId="00364592" w14:textId="77777777" w:rsidR="00611D2D" w:rsidRPr="00861826" w:rsidRDefault="00611D2D" w:rsidP="006E5BF0">
      <w:pPr>
        <w:rPr>
          <w:rFonts w:ascii="Skeena" w:hAnsi="Skeena" w:cs="Arial"/>
          <w:szCs w:val="24"/>
        </w:rPr>
      </w:pPr>
    </w:p>
    <w:p w14:paraId="3D179C73"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4DD9BA46" w14:textId="77777777" w:rsidR="008509D8" w:rsidRPr="00861826" w:rsidRDefault="008509D8" w:rsidP="008509D8">
      <w:pPr>
        <w:pStyle w:val="Textkrper"/>
        <w:spacing w:line="240" w:lineRule="auto"/>
        <w:rPr>
          <w:rFonts w:ascii="Skeena" w:hAnsi="Skeena"/>
          <w:b w:val="0"/>
          <w:sz w:val="18"/>
          <w:szCs w:val="18"/>
        </w:rPr>
      </w:pPr>
    </w:p>
    <w:p w14:paraId="34CBF722"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0FD495D1"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69842AD2"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0E6BA777"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5304264B"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613DEF93"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201CBC90" w14:textId="77777777" w:rsidR="008509D8" w:rsidRPr="00861826" w:rsidRDefault="00E15A6E" w:rsidP="008509D8">
      <w:pPr>
        <w:pStyle w:val="Textkrper2"/>
        <w:spacing w:line="240" w:lineRule="auto"/>
        <w:rPr>
          <w:rFonts w:ascii="Skeena" w:hAnsi="Skeena" w:cs="Arial"/>
          <w:b w:val="0"/>
          <w:color w:val="auto"/>
          <w:sz w:val="18"/>
          <w:szCs w:val="18"/>
          <w:lang w:val="en-GB"/>
        </w:rPr>
      </w:pPr>
      <w:hyperlink r:id="rId11"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097A91D8"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509D8">
      <w:headerReference w:type="default" r:id="rId12"/>
      <w:footerReference w:type="even" r:id="rId13"/>
      <w:footerReference w:type="default" r:id="rId14"/>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D12A" w14:textId="77777777" w:rsidR="00AF58D5" w:rsidRPr="005C5524" w:rsidRDefault="00AF58D5">
      <w:pPr>
        <w:rPr>
          <w:rFonts w:ascii="Arial" w:hAnsi="Arial"/>
        </w:rPr>
      </w:pPr>
      <w:r>
        <w:separator/>
      </w:r>
    </w:p>
  </w:endnote>
  <w:endnote w:type="continuationSeparator" w:id="0">
    <w:p w14:paraId="419BFAAE" w14:textId="77777777" w:rsidR="00AF58D5" w:rsidRPr="005C5524" w:rsidRDefault="00AF58D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sig w:usb0="00000003" w:usb1="00000000" w:usb2="00000000" w:usb3="00000000" w:csb0="00000001" w:csb1="00000000"/>
  </w:font>
  <w:font w:name="Skeena">
    <w:altName w:val="Calibri"/>
    <w:charset w:val="00"/>
    <w:family w:val="auto"/>
    <w:pitch w:val="variable"/>
    <w:sig w:usb0="80000003" w:usb1="00000001" w:usb2="00000000" w:usb3="00000000" w:csb0="00000001" w:csb1="00000000"/>
  </w:font>
  <w:font w:name="MeretPro-Norm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6BB4"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125AC89"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C82"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5F20FF6A"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DF1" w14:textId="77777777" w:rsidR="00AF58D5" w:rsidRPr="005C5524" w:rsidRDefault="00AF58D5">
      <w:pPr>
        <w:rPr>
          <w:rFonts w:ascii="Arial" w:hAnsi="Arial"/>
        </w:rPr>
      </w:pPr>
      <w:r>
        <w:separator/>
      </w:r>
    </w:p>
  </w:footnote>
  <w:footnote w:type="continuationSeparator" w:id="0">
    <w:p w14:paraId="654B301B" w14:textId="77777777" w:rsidR="00AF58D5" w:rsidRPr="005C5524" w:rsidRDefault="00AF58D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9B1" w14:textId="42B5159C" w:rsidR="008509D8" w:rsidRPr="008B5753" w:rsidRDefault="00D909E9" w:rsidP="008509D8">
    <w:pPr>
      <w:pStyle w:val="Kopfzeile"/>
    </w:pPr>
    <w:r>
      <w:rPr>
        <w:noProof/>
      </w:rPr>
      <w:drawing>
        <wp:anchor distT="0" distB="0" distL="114300" distR="114300" simplePos="0" relativeHeight="251657728" behindDoc="0" locked="0" layoutInCell="1" allowOverlap="1" wp14:anchorId="5F1BA478" wp14:editId="6F3E439F">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5299156">
    <w:abstractNumId w:val="1"/>
  </w:num>
  <w:num w:numId="2" w16cid:durableId="64481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12539F"/>
    <w:rsid w:val="001D5B2B"/>
    <w:rsid w:val="001D69F6"/>
    <w:rsid w:val="001E1973"/>
    <w:rsid w:val="00206D74"/>
    <w:rsid w:val="002139BF"/>
    <w:rsid w:val="00216988"/>
    <w:rsid w:val="00221A55"/>
    <w:rsid w:val="00227288"/>
    <w:rsid w:val="00305708"/>
    <w:rsid w:val="00313938"/>
    <w:rsid w:val="00320A70"/>
    <w:rsid w:val="00321FE9"/>
    <w:rsid w:val="00365519"/>
    <w:rsid w:val="003D1094"/>
    <w:rsid w:val="003F25CF"/>
    <w:rsid w:val="00416203"/>
    <w:rsid w:val="00425E7B"/>
    <w:rsid w:val="004D0B5B"/>
    <w:rsid w:val="0052074C"/>
    <w:rsid w:val="005C5241"/>
    <w:rsid w:val="00611D2D"/>
    <w:rsid w:val="006231DD"/>
    <w:rsid w:val="00633FB7"/>
    <w:rsid w:val="00675FD9"/>
    <w:rsid w:val="006B254D"/>
    <w:rsid w:val="006E4199"/>
    <w:rsid w:val="006E5BF0"/>
    <w:rsid w:val="00797AB7"/>
    <w:rsid w:val="007C728D"/>
    <w:rsid w:val="007D5A68"/>
    <w:rsid w:val="0084235F"/>
    <w:rsid w:val="008509D8"/>
    <w:rsid w:val="00861826"/>
    <w:rsid w:val="008661D4"/>
    <w:rsid w:val="00952A6B"/>
    <w:rsid w:val="009B1CE2"/>
    <w:rsid w:val="00A55702"/>
    <w:rsid w:val="00AF58D5"/>
    <w:rsid w:val="00BF0D81"/>
    <w:rsid w:val="00C0447D"/>
    <w:rsid w:val="00C14207"/>
    <w:rsid w:val="00C42341"/>
    <w:rsid w:val="00C458A4"/>
    <w:rsid w:val="00C64F58"/>
    <w:rsid w:val="00C7241D"/>
    <w:rsid w:val="00C748C6"/>
    <w:rsid w:val="00C87FD4"/>
    <w:rsid w:val="00CE4DA3"/>
    <w:rsid w:val="00CF1BED"/>
    <w:rsid w:val="00CF512F"/>
    <w:rsid w:val="00D0561E"/>
    <w:rsid w:val="00D65CEA"/>
    <w:rsid w:val="00D909E9"/>
    <w:rsid w:val="00E118B6"/>
    <w:rsid w:val="00E15A6E"/>
    <w:rsid w:val="00E6437B"/>
    <w:rsid w:val="00E9015B"/>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ADCC"/>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weinberg@klebstoff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hesivecompendium.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lebstoff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lebstoffe.com/presse" TargetMode="External"/><Relationship Id="rId4" Type="http://schemas.openxmlformats.org/officeDocument/2006/relationships/webSettings" Target="webSettings.xml"/><Relationship Id="rId9" Type="http://schemas.openxmlformats.org/officeDocument/2006/relationships/hyperlink" Target="https://www.klebstoff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Links>
    <vt:vector size="18" baseType="variant">
      <vt:variant>
        <vt:i4>5898366</vt:i4>
      </vt:variant>
      <vt:variant>
        <vt:i4>6</vt:i4>
      </vt:variant>
      <vt:variant>
        <vt:i4>0</vt:i4>
      </vt:variant>
      <vt:variant>
        <vt:i4>5</vt:i4>
      </vt:variant>
      <vt:variant>
        <vt:lpwstr>mailto:info@klebstoffe.com</vt:lpwstr>
      </vt:variant>
      <vt:variant>
        <vt:lpwstr/>
      </vt:variant>
      <vt:variant>
        <vt:i4>5570625</vt:i4>
      </vt:variant>
      <vt:variant>
        <vt:i4>3</vt:i4>
      </vt:variant>
      <vt:variant>
        <vt:i4>0</vt:i4>
      </vt:variant>
      <vt:variant>
        <vt:i4>5</vt:i4>
      </vt:variant>
      <vt:variant>
        <vt:lpwstr>http://www.klebstoffe.com/presse</vt:lpwstr>
      </vt:variant>
      <vt:variant>
        <vt:lpwstr/>
      </vt:variant>
      <vt:variant>
        <vt:i4>4128885</vt:i4>
      </vt:variant>
      <vt:variant>
        <vt:i4>0</vt:i4>
      </vt:variant>
      <vt:variant>
        <vt:i4>0</vt:i4>
      </vt:variant>
      <vt:variant>
        <vt:i4>5</vt:i4>
      </vt:variant>
      <vt:variant>
        <vt:lpwstr>https://www.klebstoffe.com/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2023-09-04T12:31:00Z</dcterms:created>
  <dcterms:modified xsi:type="dcterms:W3CDTF">2023-09-04T13:21:00Z</dcterms:modified>
</cp:coreProperties>
</file>