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17A2" w14:textId="630836B1" w:rsidR="004978EF" w:rsidRPr="004978EF" w:rsidRDefault="0038456B" w:rsidP="004978EF">
      <w:pPr>
        <w:rPr>
          <w:rFonts w:ascii="Skeena" w:eastAsia="Times New Roman" w:hAnsi="Skeena" w:cs="Times-Roman"/>
          <w:b/>
          <w:bCs/>
          <w:color w:val="000000"/>
          <w:sz w:val="36"/>
          <w:szCs w:val="36"/>
        </w:rPr>
      </w:pPr>
      <w:r w:rsidRPr="004C7193">
        <w:rPr>
          <w:rFonts w:ascii="Skeena" w:eastAsia="Times New Roman" w:hAnsi="Skeena" w:cs="Times-Roman"/>
          <w:color w:val="000000"/>
          <w:szCs w:val="24"/>
        </w:rPr>
        <w:t>Industrieverband Klebstoffe e.V.</w:t>
      </w:r>
      <w:r w:rsidR="00BB7BB9">
        <w:rPr>
          <w:rFonts w:ascii="Skeena" w:eastAsia="Times New Roman" w:hAnsi="Skeena" w:cs="Times-Roman"/>
          <w:color w:val="000000"/>
          <w:szCs w:val="24"/>
        </w:rPr>
        <w:br/>
      </w:r>
      <w:r>
        <w:rPr>
          <w:rFonts w:ascii="Skeena" w:eastAsia="Times New Roman" w:hAnsi="Skeena" w:cs="Times-Roman"/>
          <w:b/>
          <w:bCs/>
          <w:color w:val="000000"/>
          <w:sz w:val="36"/>
          <w:szCs w:val="36"/>
        </w:rPr>
        <w:t>Neue IVK-Gremienzusammensetzungen</w:t>
      </w:r>
    </w:p>
    <w:p w14:paraId="4DED6270" w14:textId="77777777" w:rsidR="004978EF" w:rsidRPr="004978EF" w:rsidRDefault="004978EF" w:rsidP="004978EF">
      <w:pPr>
        <w:rPr>
          <w:rFonts w:ascii="Skeena" w:eastAsia="Times New Roman" w:hAnsi="Skeena" w:cs="Times-Roman"/>
          <w:color w:val="000000"/>
          <w:szCs w:val="24"/>
        </w:rPr>
      </w:pPr>
    </w:p>
    <w:p w14:paraId="6CF9F2B1" w14:textId="68CD483D" w:rsidR="004978EF" w:rsidRPr="000D760F" w:rsidRDefault="0038456B" w:rsidP="004978EF">
      <w:pPr>
        <w:rPr>
          <w:rFonts w:ascii="Skeena" w:eastAsia="Times New Roman" w:hAnsi="Skeena" w:cs="Times-Roman"/>
          <w:b/>
          <w:bCs/>
          <w:color w:val="000000"/>
          <w:szCs w:val="24"/>
        </w:rPr>
      </w:pPr>
      <w:r w:rsidRPr="0038456B">
        <w:rPr>
          <w:rFonts w:ascii="Skeena" w:eastAsia="Times New Roman" w:hAnsi="Skeena" w:cs="Times-Roman"/>
          <w:b/>
          <w:bCs/>
          <w:color w:val="000000"/>
          <w:szCs w:val="24"/>
        </w:rPr>
        <w:t>Auf der Mitgliederversammlung des Industrieverbands Klebstoffe e.V. (IVK), die am 2</w:t>
      </w:r>
      <w:r>
        <w:rPr>
          <w:rFonts w:ascii="Skeena" w:eastAsia="Times New Roman" w:hAnsi="Skeena" w:cs="Times-Roman"/>
          <w:b/>
          <w:bCs/>
          <w:color w:val="000000"/>
          <w:szCs w:val="24"/>
        </w:rPr>
        <w:t>9</w:t>
      </w:r>
      <w:r w:rsidRPr="0038456B">
        <w:rPr>
          <w:rFonts w:ascii="Skeena" w:eastAsia="Times New Roman" w:hAnsi="Skeena" w:cs="Times-Roman"/>
          <w:b/>
          <w:bCs/>
          <w:color w:val="000000"/>
          <w:szCs w:val="24"/>
        </w:rPr>
        <w:t xml:space="preserve">. Mai in </w:t>
      </w:r>
      <w:r>
        <w:rPr>
          <w:rFonts w:ascii="Skeena" w:eastAsia="Times New Roman" w:hAnsi="Skeena" w:cs="Times-Roman"/>
          <w:b/>
          <w:bCs/>
          <w:color w:val="000000"/>
          <w:szCs w:val="24"/>
        </w:rPr>
        <w:t>Hamburg</w:t>
      </w:r>
      <w:r w:rsidRPr="0038456B">
        <w:rPr>
          <w:rFonts w:ascii="Skeena" w:eastAsia="Times New Roman" w:hAnsi="Skeena" w:cs="Times-Roman"/>
          <w:b/>
          <w:bCs/>
          <w:color w:val="000000"/>
          <w:szCs w:val="24"/>
        </w:rPr>
        <w:t xml:space="preserve"> stattfand,</w:t>
      </w:r>
      <w:r>
        <w:rPr>
          <w:rFonts w:ascii="Skeena" w:eastAsia="Times New Roman" w:hAnsi="Skeena" w:cs="Times-Roman"/>
          <w:b/>
          <w:bCs/>
          <w:color w:val="000000"/>
          <w:szCs w:val="24"/>
        </w:rPr>
        <w:t xml:space="preserve"> </w:t>
      </w:r>
      <w:r w:rsidR="000D760F">
        <w:rPr>
          <w:rFonts w:ascii="Skeena" w:eastAsia="Times New Roman" w:hAnsi="Skeena" w:cs="Times-Roman"/>
          <w:b/>
          <w:bCs/>
          <w:color w:val="000000"/>
          <w:szCs w:val="24"/>
        </w:rPr>
        <w:t>wurde Dr. Kathrin Hein (</w:t>
      </w:r>
      <w:r w:rsidR="00EA30C7" w:rsidRPr="00EA30C7">
        <w:rPr>
          <w:rFonts w:ascii="Skeena" w:eastAsia="Times New Roman" w:hAnsi="Skeena" w:cs="Times-Roman"/>
          <w:b/>
          <w:bCs/>
          <w:color w:val="000000"/>
          <w:szCs w:val="24"/>
        </w:rPr>
        <w:t>Henkel AG &amp; Co. KGaA</w:t>
      </w:r>
      <w:r w:rsidR="000D760F">
        <w:rPr>
          <w:rFonts w:ascii="Skeena" w:eastAsia="Times New Roman" w:hAnsi="Skeena" w:cs="Times-Roman"/>
          <w:b/>
          <w:bCs/>
          <w:color w:val="000000"/>
          <w:szCs w:val="24"/>
        </w:rPr>
        <w:t>) ohne Gegenstimmen im Amt als Vorstandsvorsitzende des Verbands bestätigt.</w:t>
      </w:r>
      <w:r w:rsidR="00BB7BB9">
        <w:rPr>
          <w:rFonts w:ascii="Skeena" w:eastAsia="Times New Roman" w:hAnsi="Skeena" w:cs="Times-Roman"/>
          <w:b/>
          <w:bCs/>
          <w:color w:val="000000"/>
          <w:szCs w:val="24"/>
        </w:rPr>
        <w:br/>
      </w:r>
    </w:p>
    <w:p w14:paraId="56618360" w14:textId="2A319738" w:rsidR="0038456B" w:rsidRDefault="0038456B" w:rsidP="0038456B">
      <w:pPr>
        <w:rPr>
          <w:rFonts w:ascii="Skeena" w:eastAsia="Times New Roman" w:hAnsi="Skeena" w:cs="Times-Roman"/>
          <w:color w:val="000000"/>
          <w:szCs w:val="24"/>
        </w:rPr>
      </w:pPr>
      <w:r w:rsidRPr="0038456B">
        <w:rPr>
          <w:rFonts w:ascii="Skeena" w:eastAsia="Times New Roman" w:hAnsi="Skeena" w:cs="Times-Roman"/>
          <w:color w:val="000000"/>
          <w:szCs w:val="24"/>
        </w:rPr>
        <w:t xml:space="preserve">Darüber hinaus wählten die Mitgliedsunternehmen erneut </w:t>
      </w:r>
      <w:r w:rsidRPr="004C7193">
        <w:rPr>
          <w:rFonts w:ascii="Skeena" w:eastAsia="Times New Roman" w:hAnsi="Skeena" w:cs="Times-Roman"/>
          <w:color w:val="000000"/>
          <w:szCs w:val="24"/>
        </w:rPr>
        <w:t>Dr. René Rambusch (</w:t>
      </w:r>
      <w:proofErr w:type="spellStart"/>
      <w:r w:rsidR="00EA30C7" w:rsidRPr="00EA30C7">
        <w:rPr>
          <w:rFonts w:ascii="Skeena" w:eastAsia="Times New Roman" w:hAnsi="Skeena" w:cs="Times-Roman"/>
          <w:color w:val="000000"/>
          <w:szCs w:val="24"/>
        </w:rPr>
        <w:t>certoplast</w:t>
      </w:r>
      <w:proofErr w:type="spellEnd"/>
      <w:r w:rsidR="00EA30C7" w:rsidRPr="00EA30C7">
        <w:rPr>
          <w:rFonts w:ascii="Skeena" w:eastAsia="Times New Roman" w:hAnsi="Skeena" w:cs="Times-Roman"/>
          <w:color w:val="000000"/>
          <w:szCs w:val="24"/>
        </w:rPr>
        <w:t xml:space="preserve"> Technische Klebebänder GmbH</w:t>
      </w:r>
      <w:r w:rsidRPr="004C7193">
        <w:rPr>
          <w:rFonts w:ascii="Skeena" w:eastAsia="Times New Roman" w:hAnsi="Skeena" w:cs="Times-Roman"/>
          <w:color w:val="000000"/>
          <w:szCs w:val="24"/>
        </w:rPr>
        <w:t>) zum stellvertretenden Vorstandsvorsitzenden sowie Stephan Frischmuth (tesa</w:t>
      </w:r>
      <w:r w:rsidR="009C1893">
        <w:rPr>
          <w:rFonts w:ascii="Skeena" w:eastAsia="Times New Roman" w:hAnsi="Skeena" w:cs="Times-Roman"/>
          <w:color w:val="000000"/>
          <w:szCs w:val="24"/>
        </w:rPr>
        <w:t xml:space="preserve"> SE</w:t>
      </w:r>
      <w:r w:rsidRPr="004C7193">
        <w:rPr>
          <w:rFonts w:ascii="Skeena" w:eastAsia="Times New Roman" w:hAnsi="Skeena" w:cs="Times-Roman"/>
          <w:color w:val="000000"/>
          <w:szCs w:val="24"/>
        </w:rPr>
        <w:t>), Timm Koepchen (EUKALIN</w:t>
      </w:r>
      <w:r w:rsidR="007C11F0">
        <w:rPr>
          <w:rFonts w:ascii="Skeena" w:eastAsia="Times New Roman" w:hAnsi="Skeena" w:cs="Times-Roman"/>
          <w:color w:val="000000"/>
          <w:szCs w:val="24"/>
        </w:rPr>
        <w:t xml:space="preserve"> Spezial-Klebstoff Fabrik GmbH</w:t>
      </w:r>
      <w:r w:rsidRPr="004C7193">
        <w:rPr>
          <w:rFonts w:ascii="Skeena" w:eastAsia="Times New Roman" w:hAnsi="Skeena" w:cs="Times-Roman"/>
          <w:color w:val="000000"/>
          <w:szCs w:val="24"/>
        </w:rPr>
        <w:t>) und Philipp Utz (</w:t>
      </w:r>
      <w:proofErr w:type="spellStart"/>
      <w:r w:rsidR="007C11F0">
        <w:rPr>
          <w:rFonts w:ascii="Skeena" w:eastAsia="Times New Roman" w:hAnsi="Skeena" w:cs="Times-Roman"/>
          <w:color w:val="000000"/>
          <w:szCs w:val="24"/>
        </w:rPr>
        <w:t>Uzin</w:t>
      </w:r>
      <w:proofErr w:type="spellEnd"/>
      <w:r w:rsidR="007C11F0">
        <w:rPr>
          <w:rFonts w:ascii="Skeena" w:eastAsia="Times New Roman" w:hAnsi="Skeena" w:cs="Times-Roman"/>
          <w:color w:val="000000"/>
          <w:szCs w:val="24"/>
        </w:rPr>
        <w:t xml:space="preserve"> Utz SE</w:t>
      </w:r>
      <w:r w:rsidRPr="004C7193">
        <w:rPr>
          <w:rFonts w:ascii="Skeena" w:eastAsia="Times New Roman" w:hAnsi="Skeena" w:cs="Times-Roman"/>
          <w:color w:val="000000"/>
          <w:szCs w:val="24"/>
        </w:rPr>
        <w:t>) in den Vorstand des Industrieverbands Klebstoffe.</w:t>
      </w:r>
    </w:p>
    <w:p w14:paraId="3F26EEFF" w14:textId="77777777" w:rsidR="00C057D0" w:rsidRPr="004C7193" w:rsidRDefault="00C057D0" w:rsidP="0038456B">
      <w:pPr>
        <w:rPr>
          <w:rFonts w:ascii="Skeena" w:eastAsia="Times New Roman" w:hAnsi="Skeena" w:cs="Times-Roman"/>
          <w:color w:val="000000"/>
          <w:szCs w:val="24"/>
        </w:rPr>
      </w:pPr>
    </w:p>
    <w:p w14:paraId="75F9E159" w14:textId="23DFC338" w:rsidR="0038456B" w:rsidRPr="0038456B" w:rsidRDefault="0038456B" w:rsidP="0038456B">
      <w:pPr>
        <w:rPr>
          <w:rFonts w:ascii="Skeena" w:eastAsia="Times New Roman" w:hAnsi="Skeena" w:cs="Times-Roman"/>
          <w:color w:val="000000"/>
          <w:szCs w:val="24"/>
        </w:rPr>
      </w:pPr>
      <w:r w:rsidRPr="004C7193">
        <w:rPr>
          <w:rFonts w:ascii="Skeena" w:eastAsia="Times New Roman" w:hAnsi="Skeena" w:cs="Times-Roman"/>
          <w:color w:val="000000"/>
          <w:szCs w:val="24"/>
        </w:rPr>
        <w:t>Als Mitglieder des Technischen Ausschusses wurden Dr. Michael Frank (</w:t>
      </w:r>
      <w:r w:rsidR="00EA30C7" w:rsidRPr="00EA30C7">
        <w:rPr>
          <w:rFonts w:ascii="Skeena" w:eastAsia="Times New Roman" w:hAnsi="Skeena" w:cs="Times-Roman"/>
          <w:color w:val="000000"/>
          <w:szCs w:val="24"/>
        </w:rPr>
        <w:t>Henkel AG &amp; Co. KGaA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>)</w:t>
      </w:r>
      <w:r w:rsidRPr="004C7193">
        <w:rPr>
          <w:rFonts w:ascii="Skeena" w:eastAsia="Times New Roman" w:hAnsi="Skeena" w:cs="Times-Roman"/>
          <w:color w:val="000000"/>
          <w:szCs w:val="24"/>
        </w:rPr>
        <w:t>, Dr. Annett Linemann (H.B. Fuller</w:t>
      </w:r>
      <w:r w:rsidR="007C11F0">
        <w:rPr>
          <w:rFonts w:ascii="Skeena" w:eastAsia="Times New Roman" w:hAnsi="Skeena" w:cs="Times-Roman"/>
          <w:color w:val="000000"/>
          <w:szCs w:val="24"/>
        </w:rPr>
        <w:t xml:space="preserve"> Deutschland GmbH</w:t>
      </w:r>
      <w:r w:rsidRPr="004C7193">
        <w:rPr>
          <w:rFonts w:ascii="Skeena" w:eastAsia="Times New Roman" w:hAnsi="Skeena" w:cs="Times-Roman"/>
          <w:color w:val="000000"/>
          <w:szCs w:val="24"/>
        </w:rPr>
        <w:t>)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 xml:space="preserve"> und </w:t>
      </w:r>
      <w:r w:rsidRPr="004C7193">
        <w:rPr>
          <w:rFonts w:ascii="Skeena" w:eastAsia="Times New Roman" w:hAnsi="Skeena" w:cs="Times-Roman"/>
          <w:color w:val="000000"/>
          <w:szCs w:val="24"/>
        </w:rPr>
        <w:t>Matthias Pfeiffer (</w:t>
      </w:r>
      <w:proofErr w:type="spellStart"/>
      <w:r w:rsidR="00EA30C7" w:rsidRPr="00EA30C7">
        <w:rPr>
          <w:rFonts w:ascii="Skeena" w:eastAsia="Times New Roman" w:hAnsi="Skeena" w:cs="Times-Roman"/>
          <w:color w:val="000000"/>
          <w:szCs w:val="24"/>
        </w:rPr>
        <w:t>Türmerleim</w:t>
      </w:r>
      <w:proofErr w:type="spellEnd"/>
      <w:r w:rsidR="00EA30C7" w:rsidRPr="00EA30C7">
        <w:rPr>
          <w:rFonts w:ascii="Skeena" w:eastAsia="Times New Roman" w:hAnsi="Skeena" w:cs="Times-Roman"/>
          <w:color w:val="000000"/>
          <w:szCs w:val="24"/>
        </w:rPr>
        <w:t xml:space="preserve"> GmbH</w:t>
      </w:r>
      <w:r w:rsidRPr="004C7193">
        <w:rPr>
          <w:rFonts w:ascii="Skeena" w:eastAsia="Times New Roman" w:hAnsi="Skeena" w:cs="Times-Roman"/>
          <w:color w:val="000000"/>
          <w:szCs w:val="24"/>
        </w:rPr>
        <w:t>) im Amt bestätigt.</w:t>
      </w:r>
      <w:r w:rsidR="00741A77" w:rsidRPr="004C7193">
        <w:rPr>
          <w:rFonts w:ascii="Skeena" w:eastAsia="Times New Roman" w:hAnsi="Skeena" w:cs="Times-Roman"/>
          <w:color w:val="000000"/>
          <w:szCs w:val="24"/>
        </w:rPr>
        <w:t xml:space="preserve"> 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>Neu gewählt wurden Axel Schmid (Sika</w:t>
      </w:r>
      <w:r w:rsidR="007C11F0">
        <w:rPr>
          <w:rFonts w:ascii="Skeena" w:eastAsia="Times New Roman" w:hAnsi="Skeena" w:cs="Times-Roman"/>
          <w:color w:val="000000"/>
          <w:szCs w:val="24"/>
        </w:rPr>
        <w:t xml:space="preserve"> Deutschland CH AG &amp; Co KG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>), Anne-Marie Klink (3M</w:t>
      </w:r>
      <w:r w:rsidR="007C11F0">
        <w:rPr>
          <w:rFonts w:ascii="Skeena" w:eastAsia="Times New Roman" w:hAnsi="Skeena" w:cs="Times-Roman"/>
          <w:color w:val="000000"/>
          <w:szCs w:val="24"/>
        </w:rPr>
        <w:t xml:space="preserve"> Deutschland GmbH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>), Simon Meingast (</w:t>
      </w:r>
      <w:proofErr w:type="spellStart"/>
      <w:r w:rsidR="004C7193" w:rsidRPr="004C7193">
        <w:rPr>
          <w:rFonts w:ascii="Skeena" w:eastAsia="Times New Roman" w:hAnsi="Skeena" w:cs="Times-Roman"/>
          <w:color w:val="000000"/>
          <w:szCs w:val="24"/>
        </w:rPr>
        <w:t>Bostik</w:t>
      </w:r>
      <w:proofErr w:type="spellEnd"/>
      <w:r w:rsidR="007C11F0">
        <w:rPr>
          <w:rFonts w:ascii="Skeena" w:eastAsia="Times New Roman" w:hAnsi="Skeena" w:cs="Times-Roman"/>
          <w:color w:val="000000"/>
          <w:szCs w:val="24"/>
        </w:rPr>
        <w:t xml:space="preserve"> GmbH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>) und Dr. Olaf Meincke (Jowat</w:t>
      </w:r>
      <w:r w:rsidR="007C11F0">
        <w:rPr>
          <w:rFonts w:ascii="Skeena" w:eastAsia="Times New Roman" w:hAnsi="Skeena" w:cs="Times-Roman"/>
          <w:color w:val="000000"/>
          <w:szCs w:val="24"/>
        </w:rPr>
        <w:t xml:space="preserve"> SE</w:t>
      </w:r>
      <w:r w:rsidR="004C7193" w:rsidRPr="004C7193">
        <w:rPr>
          <w:rFonts w:ascii="Skeena" w:eastAsia="Times New Roman" w:hAnsi="Skeena" w:cs="Times-Roman"/>
          <w:color w:val="000000"/>
          <w:szCs w:val="24"/>
        </w:rPr>
        <w:t>).</w:t>
      </w:r>
      <w:r w:rsidR="004C7193">
        <w:rPr>
          <w:rFonts w:ascii="Skeena" w:eastAsia="Times New Roman" w:hAnsi="Skeena" w:cs="Times-Roman"/>
          <w:color w:val="000000"/>
          <w:szCs w:val="24"/>
        </w:rPr>
        <w:br/>
      </w:r>
    </w:p>
    <w:p w14:paraId="117F3643" w14:textId="64489BDF" w:rsidR="008509D8" w:rsidRPr="0038456B" w:rsidRDefault="0038456B" w:rsidP="00F55DB7">
      <w:pPr>
        <w:rPr>
          <w:rFonts w:ascii="Skeena" w:eastAsia="Times New Roman" w:hAnsi="Skeena" w:cs="Times-Roman"/>
          <w:color w:val="000000"/>
          <w:szCs w:val="24"/>
        </w:rPr>
      </w:pPr>
      <w:r w:rsidRPr="0038456B">
        <w:rPr>
          <w:rFonts w:ascii="Skeena" w:eastAsia="Times New Roman" w:hAnsi="Skeena" w:cs="Times-Roman"/>
          <w:color w:val="000000"/>
          <w:szCs w:val="24"/>
        </w:rPr>
        <w:t>Die aktuelle Zusammensetzung aller Gremien kann auf der IVK-Website eingesehen werden unter: </w:t>
      </w:r>
      <w:hyperlink r:id="rId8" w:history="1">
        <w:r w:rsidRPr="0038456B">
          <w:rPr>
            <w:rStyle w:val="Hyperlink"/>
            <w:rFonts w:ascii="Skeena" w:eastAsia="Times New Roman" w:hAnsi="Skeena" w:cs="Times-Roman"/>
            <w:szCs w:val="24"/>
          </w:rPr>
          <w:t>https://www.klebstoffe.com/organisation-und-struktur/</w:t>
        </w:r>
      </w:hyperlink>
      <w:r w:rsidRPr="0038456B">
        <w:rPr>
          <w:rFonts w:ascii="Skeena" w:eastAsia="Times New Roman" w:hAnsi="Skeena" w:cs="Times-Roman"/>
          <w:color w:val="000000"/>
          <w:szCs w:val="24"/>
        </w:rPr>
        <w:t>.</w:t>
      </w:r>
      <w:r w:rsidR="00BB7BB9">
        <w:rPr>
          <w:rFonts w:ascii="Skeena" w:eastAsia="Times New Roman" w:hAnsi="Skeena" w:cs="Times-Roman"/>
          <w:color w:val="000000"/>
          <w:szCs w:val="24"/>
        </w:rPr>
        <w:br/>
      </w:r>
    </w:p>
    <w:p w14:paraId="5851641F" w14:textId="77777777" w:rsidR="008509D8" w:rsidRPr="00861826" w:rsidRDefault="008509D8" w:rsidP="00611D2D">
      <w:pPr>
        <w:pStyle w:val="KeinAbsatzformat"/>
        <w:widowControl/>
        <w:suppressAutoHyphens/>
        <w:spacing w:line="360" w:lineRule="auto"/>
        <w:rPr>
          <w:rFonts w:ascii="Skeena" w:hAnsi="Skeena" w:cs="Arial"/>
          <w:color w:val="auto"/>
          <w:sz w:val="24"/>
          <w:szCs w:val="24"/>
        </w:rPr>
      </w:pPr>
      <w:r w:rsidRPr="00861826">
        <w:rPr>
          <w:rFonts w:ascii="Skeena" w:hAnsi="Skeena" w:cs="Arial"/>
          <w:color w:val="auto"/>
          <w:sz w:val="24"/>
          <w:szCs w:val="24"/>
        </w:rPr>
        <w:t xml:space="preserve">Weitere Informationen: </w:t>
      </w:r>
      <w:hyperlink r:id="rId9" w:history="1">
        <w:r w:rsidRPr="00861826">
          <w:rPr>
            <w:rStyle w:val="Hyperlink"/>
            <w:rFonts w:ascii="Skeena" w:hAnsi="Skeena" w:cs="Arial"/>
            <w:sz w:val="24"/>
            <w:szCs w:val="24"/>
          </w:rPr>
          <w:t>www.klebstoff</w:t>
        </w:r>
        <w:r w:rsidR="00C7241D" w:rsidRPr="00861826">
          <w:rPr>
            <w:rStyle w:val="Hyperlink"/>
            <w:rFonts w:ascii="Skeena" w:hAnsi="Skeena" w:cs="Arial"/>
            <w:sz w:val="24"/>
            <w:szCs w:val="24"/>
          </w:rPr>
          <w:t>e</w:t>
        </w:r>
        <w:r w:rsidRPr="00861826">
          <w:rPr>
            <w:rStyle w:val="Hyperlink"/>
            <w:rFonts w:ascii="Skeena" w:hAnsi="Skeena" w:cs="Arial"/>
            <w:sz w:val="24"/>
            <w:szCs w:val="24"/>
          </w:rPr>
          <w:t>.com</w:t>
        </w:r>
      </w:hyperlink>
      <w:r w:rsidR="00C7241D" w:rsidRPr="00861826">
        <w:rPr>
          <w:rFonts w:ascii="Skeena" w:hAnsi="Skeena" w:cs="Arial"/>
          <w:sz w:val="24"/>
          <w:szCs w:val="24"/>
        </w:rPr>
        <w:t xml:space="preserve">, </w:t>
      </w:r>
      <w:hyperlink r:id="rId10" w:history="1">
        <w:r w:rsidR="00C7241D" w:rsidRPr="00861826">
          <w:rPr>
            <w:rStyle w:val="Hyperlink"/>
            <w:rFonts w:ascii="Skeena" w:hAnsi="Skeena" w:cs="Arial"/>
            <w:sz w:val="24"/>
            <w:szCs w:val="24"/>
          </w:rPr>
          <w:t>www.klebstoffe.com/presse</w:t>
        </w:r>
      </w:hyperlink>
      <w:r w:rsidR="00C7241D" w:rsidRPr="00861826">
        <w:rPr>
          <w:rFonts w:ascii="Skeena" w:hAnsi="Skeena" w:cs="Arial"/>
          <w:sz w:val="24"/>
          <w:szCs w:val="24"/>
        </w:rPr>
        <w:t xml:space="preserve"> </w:t>
      </w:r>
      <w:r w:rsidR="00611D2D" w:rsidRPr="00861826">
        <w:rPr>
          <w:rFonts w:ascii="Skeena" w:hAnsi="Skeena" w:cs="Arial"/>
          <w:sz w:val="24"/>
          <w:szCs w:val="24"/>
        </w:rPr>
        <w:br/>
      </w:r>
    </w:p>
    <w:p w14:paraId="457AE845" w14:textId="77777777" w:rsidR="00611D2D" w:rsidRPr="00861826" w:rsidRDefault="00611D2D" w:rsidP="008509D8">
      <w:pPr>
        <w:rPr>
          <w:rFonts w:ascii="Skeena" w:hAnsi="Skeena" w:cs="Arial"/>
          <w:color w:val="000000"/>
          <w:szCs w:val="24"/>
          <w:shd w:val="clear" w:color="auto" w:fill="FFFFFF"/>
        </w:rPr>
      </w:pPr>
    </w:p>
    <w:p w14:paraId="172D698C" w14:textId="57D20926" w:rsidR="008509D8" w:rsidRPr="00CB1070" w:rsidRDefault="008509D8" w:rsidP="00611D2D">
      <w:pPr>
        <w:outlineLvl w:val="0"/>
        <w:rPr>
          <w:rFonts w:ascii="Skeena" w:hAnsi="Skeena" w:cs="Arial"/>
          <w:szCs w:val="24"/>
        </w:rPr>
      </w:pPr>
      <w:r w:rsidRPr="00861826">
        <w:rPr>
          <w:rFonts w:ascii="Skeena" w:hAnsi="Skeena" w:cs="Arial"/>
          <w:b/>
          <w:szCs w:val="24"/>
        </w:rPr>
        <w:lastRenderedPageBreak/>
        <w:t>Über den Industrieverband Klebstoffe e. V. (IVK):</w:t>
      </w:r>
      <w:r w:rsidRPr="00861826">
        <w:rPr>
          <w:rFonts w:ascii="Skeena" w:hAnsi="Skeena" w:cs="Arial"/>
          <w:b/>
          <w:szCs w:val="24"/>
        </w:rPr>
        <w:br/>
      </w:r>
      <w:r w:rsidR="000859AD" w:rsidRPr="000859AD">
        <w:rPr>
          <w:rFonts w:ascii="Skeena" w:hAnsi="Skeena" w:cs="Arial"/>
          <w:szCs w:val="24"/>
        </w:rPr>
        <w:t xml:space="preserve">Der Industrieverband Klebstoffe (IVK) vertritt die wirtschaftspolitischen und technischen Interessen der deutschen Klebstoffindustrie gegenüber der Öffentlichkeit, Behörden, Verbrauchern und wissenschaftlichen Institutionen. Dem IVK gehören </w:t>
      </w:r>
      <w:r w:rsidR="009C1893">
        <w:rPr>
          <w:rFonts w:ascii="Skeena" w:hAnsi="Skeena" w:cs="Arial"/>
          <w:szCs w:val="24"/>
        </w:rPr>
        <w:t>rund 150</w:t>
      </w:r>
      <w:r w:rsidR="000859AD" w:rsidRPr="000859AD">
        <w:rPr>
          <w:rFonts w:ascii="Skeena" w:hAnsi="Skeena" w:cs="Arial"/>
          <w:szCs w:val="24"/>
        </w:rPr>
        <w:t xml:space="preserve"> Klebstoff-, Klebeband-, Dichtstoff- und Klebrohstoffhersteller sowie wissenschaftliche Institute und Systempartner an. Insgesamt beschäftigt die deutsche </w:t>
      </w:r>
      <w:r w:rsidR="000859AD" w:rsidRPr="00CB1070">
        <w:rPr>
          <w:rFonts w:ascii="Skeena" w:hAnsi="Skeena" w:cs="Arial"/>
          <w:szCs w:val="24"/>
        </w:rPr>
        <w:t xml:space="preserve">Klebstoffindustrie </w:t>
      </w:r>
      <w:r w:rsidR="009B0510" w:rsidRPr="00CB1070">
        <w:rPr>
          <w:rFonts w:ascii="Skeena" w:hAnsi="Skeena" w:cs="Arial"/>
          <w:szCs w:val="24"/>
        </w:rPr>
        <w:t>rund</w:t>
      </w:r>
      <w:r w:rsidR="000859AD" w:rsidRPr="00CB1070">
        <w:rPr>
          <w:rFonts w:ascii="Skeena" w:hAnsi="Skeena" w:cs="Arial"/>
          <w:szCs w:val="24"/>
        </w:rPr>
        <w:t xml:space="preserve"> </w:t>
      </w:r>
      <w:r w:rsidR="00CB1070" w:rsidRPr="00CB1070">
        <w:rPr>
          <w:rFonts w:ascii="Skeena" w:hAnsi="Skeena" w:cs="Arial"/>
          <w:szCs w:val="24"/>
        </w:rPr>
        <w:t>15</w:t>
      </w:r>
      <w:r w:rsidR="000859AD" w:rsidRPr="00CB1070">
        <w:rPr>
          <w:rFonts w:ascii="Skeena" w:hAnsi="Skeena" w:cs="Arial"/>
          <w:szCs w:val="24"/>
        </w:rPr>
        <w:t>.</w:t>
      </w:r>
      <w:r w:rsidR="00CB1070" w:rsidRPr="00CB1070">
        <w:rPr>
          <w:rFonts w:ascii="Skeena" w:hAnsi="Skeena" w:cs="Arial"/>
          <w:szCs w:val="24"/>
        </w:rPr>
        <w:t>5</w:t>
      </w:r>
      <w:r w:rsidR="000859AD" w:rsidRPr="00CB1070">
        <w:rPr>
          <w:rFonts w:ascii="Skeena" w:hAnsi="Skeena" w:cs="Arial"/>
          <w:szCs w:val="24"/>
        </w:rPr>
        <w:t>00 Mitarbeiter*innen.</w:t>
      </w:r>
    </w:p>
    <w:p w14:paraId="4436E877" w14:textId="77777777" w:rsidR="00D65CEA" w:rsidRPr="00CB1070" w:rsidRDefault="00D65CEA" w:rsidP="00611D2D">
      <w:pPr>
        <w:outlineLvl w:val="0"/>
        <w:rPr>
          <w:rFonts w:ascii="Skeena" w:hAnsi="Skeena" w:cs="Arial"/>
          <w:b/>
          <w:szCs w:val="24"/>
        </w:rPr>
      </w:pPr>
    </w:p>
    <w:p w14:paraId="0980F773" w14:textId="4C7F2ECC" w:rsidR="00611D2D" w:rsidRPr="00861826" w:rsidRDefault="00611D2D" w:rsidP="008509D8">
      <w:pPr>
        <w:rPr>
          <w:rFonts w:ascii="Skeena" w:hAnsi="Skeena" w:cs="Arial"/>
          <w:szCs w:val="24"/>
        </w:rPr>
      </w:pPr>
    </w:p>
    <w:p w14:paraId="59E870EF" w14:textId="0F47D25E" w:rsidR="004826F9" w:rsidRDefault="008509D8" w:rsidP="00227288">
      <w:pPr>
        <w:rPr>
          <w:rFonts w:ascii="Skeena" w:hAnsi="Skeena" w:cs="Arial"/>
          <w:szCs w:val="24"/>
        </w:rPr>
      </w:pPr>
      <w:r w:rsidRPr="00206D74">
        <w:rPr>
          <w:rFonts w:ascii="Skeena" w:hAnsi="Skeena" w:cs="Arial"/>
          <w:szCs w:val="24"/>
        </w:rPr>
        <w:t xml:space="preserve">Düsseldorf, </w:t>
      </w:r>
      <w:r w:rsidR="0038456B">
        <w:rPr>
          <w:rFonts w:ascii="Skeena" w:hAnsi="Skeena" w:cs="Arial"/>
          <w:szCs w:val="24"/>
        </w:rPr>
        <w:t>29</w:t>
      </w:r>
      <w:r w:rsidR="00F55DB7">
        <w:rPr>
          <w:rFonts w:ascii="Skeena" w:hAnsi="Skeena" w:cs="Arial"/>
          <w:szCs w:val="24"/>
        </w:rPr>
        <w:t>.</w:t>
      </w:r>
      <w:r w:rsidR="0038456B">
        <w:rPr>
          <w:rFonts w:ascii="Skeena" w:hAnsi="Skeena" w:cs="Arial"/>
          <w:szCs w:val="24"/>
        </w:rPr>
        <w:t>05</w:t>
      </w:r>
      <w:r w:rsidR="002139BF">
        <w:rPr>
          <w:rFonts w:ascii="Skeena" w:hAnsi="Skeena" w:cs="Arial"/>
          <w:szCs w:val="24"/>
        </w:rPr>
        <w:t>.202</w:t>
      </w:r>
      <w:r w:rsidR="00EE7F49">
        <w:rPr>
          <w:rFonts w:ascii="Skeena" w:hAnsi="Skeena" w:cs="Arial"/>
          <w:szCs w:val="24"/>
        </w:rPr>
        <w:t>6</w:t>
      </w:r>
      <w:r w:rsidR="00611D2D" w:rsidRPr="00861826">
        <w:rPr>
          <w:rFonts w:ascii="Skeena" w:hAnsi="Skeena" w:cs="Arial"/>
          <w:szCs w:val="24"/>
        </w:rPr>
        <w:br/>
      </w:r>
    </w:p>
    <w:p w14:paraId="6321F6D3" w14:textId="32B4AAFA" w:rsidR="00A13119" w:rsidRDefault="00A13119" w:rsidP="00227288">
      <w:pPr>
        <w:rPr>
          <w:rFonts w:ascii="Skeena" w:hAnsi="Skeena" w:cs="Arial"/>
          <w:szCs w:val="24"/>
        </w:rPr>
      </w:pPr>
    </w:p>
    <w:p w14:paraId="210514DA" w14:textId="20299E0D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Bildzeile: IVK_PI_</w:t>
      </w:r>
      <w:r w:rsidR="009F54C3">
        <w:rPr>
          <w:rFonts w:ascii="Skeena" w:hAnsi="Skeena" w:cs="Arial"/>
          <w:b/>
          <w:bCs/>
          <w:szCs w:val="24"/>
        </w:rPr>
        <w:t>Mitgliederversammlung</w:t>
      </w:r>
      <w:r w:rsidR="006F4C27">
        <w:rPr>
          <w:rFonts w:ascii="Skeena" w:hAnsi="Skeena" w:cs="Arial"/>
          <w:b/>
          <w:bCs/>
          <w:szCs w:val="24"/>
        </w:rPr>
        <w:t>_</w:t>
      </w:r>
      <w:r w:rsidR="009F54C3">
        <w:rPr>
          <w:rFonts w:ascii="Skeena" w:hAnsi="Skeena" w:cs="Arial"/>
          <w:b/>
          <w:bCs/>
          <w:szCs w:val="24"/>
        </w:rPr>
        <w:t>2026</w:t>
      </w:r>
      <w:r w:rsidRPr="008901B2">
        <w:rPr>
          <w:rFonts w:ascii="Skeena" w:hAnsi="Skeena" w:cs="Arial"/>
          <w:b/>
          <w:bCs/>
          <w:szCs w:val="24"/>
        </w:rPr>
        <w:t>.jpg</w:t>
      </w:r>
    </w:p>
    <w:p w14:paraId="5A3D6899" w14:textId="70A51D29" w:rsidR="003D73BE" w:rsidRDefault="00DA5152" w:rsidP="00AA372F">
      <w:pPr>
        <w:rPr>
          <w:rFonts w:ascii="Skeena" w:hAnsi="Skeena" w:cs="Arial"/>
          <w:szCs w:val="24"/>
        </w:rPr>
      </w:pPr>
      <w:r w:rsidRPr="00DA5152">
        <w:rPr>
          <w:rFonts w:ascii="Skeena" w:hAnsi="Skeena" w:cs="Arial"/>
          <w:szCs w:val="24"/>
        </w:rPr>
        <w:t xml:space="preserve">Dr. Kathrin Hein ist Vorstandsvorsitzende des Industrieverbands Klebstoffe e.V. Sie verantwortet bei der Henkel AG &amp; Co. KGaA als Corporate </w:t>
      </w:r>
      <w:proofErr w:type="spellStart"/>
      <w:r w:rsidRPr="00DA5152">
        <w:rPr>
          <w:rFonts w:ascii="Skeena" w:hAnsi="Skeena" w:cs="Arial"/>
          <w:szCs w:val="24"/>
        </w:rPr>
        <w:t>Vice</w:t>
      </w:r>
      <w:proofErr w:type="spellEnd"/>
      <w:r w:rsidRPr="00DA5152">
        <w:rPr>
          <w:rFonts w:ascii="Skeena" w:hAnsi="Skeena" w:cs="Arial"/>
          <w:szCs w:val="24"/>
        </w:rPr>
        <w:t xml:space="preserve"> </w:t>
      </w:r>
      <w:proofErr w:type="spellStart"/>
      <w:r w:rsidRPr="00DA5152">
        <w:rPr>
          <w:rFonts w:ascii="Skeena" w:hAnsi="Skeena" w:cs="Arial"/>
          <w:szCs w:val="24"/>
        </w:rPr>
        <w:t>President</w:t>
      </w:r>
      <w:proofErr w:type="spellEnd"/>
      <w:r w:rsidRPr="00DA5152">
        <w:rPr>
          <w:rFonts w:ascii="Skeena" w:hAnsi="Skeena" w:cs="Arial"/>
          <w:szCs w:val="24"/>
        </w:rPr>
        <w:t xml:space="preserve"> das Klebstoffgeschäft für Konsumgüter in EIMEA. </w:t>
      </w:r>
      <w:r>
        <w:rPr>
          <w:rFonts w:ascii="Skeena" w:hAnsi="Skeena" w:cs="Arial"/>
          <w:szCs w:val="24"/>
        </w:rPr>
        <w:br/>
      </w:r>
      <w:r w:rsidRPr="00DA5152">
        <w:rPr>
          <w:rFonts w:ascii="Skeena" w:hAnsi="Skeena" w:cs="Arial"/>
          <w:szCs w:val="24"/>
        </w:rPr>
        <w:t>Foto: © Henkel AG &amp; Co. KGaA</w:t>
      </w:r>
    </w:p>
    <w:p w14:paraId="6303884B" w14:textId="77777777" w:rsidR="00DF352C" w:rsidRDefault="00DF352C" w:rsidP="00AA372F">
      <w:pPr>
        <w:rPr>
          <w:rFonts w:ascii="Skeena" w:hAnsi="Skeena" w:cs="Arial"/>
          <w:szCs w:val="24"/>
        </w:rPr>
      </w:pPr>
    </w:p>
    <w:p w14:paraId="05F8EEC6" w14:textId="77777777" w:rsidR="00F55DB7" w:rsidRDefault="00F55DB7" w:rsidP="008901B2">
      <w:pPr>
        <w:rPr>
          <w:rFonts w:ascii="Skeena" w:hAnsi="Skeena" w:cs="Arial"/>
          <w:b/>
          <w:bCs/>
          <w:szCs w:val="24"/>
        </w:rPr>
      </w:pPr>
    </w:p>
    <w:p w14:paraId="0EF4ECCD" w14:textId="4FEB03AD" w:rsidR="008901B2" w:rsidRPr="00AA372F" w:rsidRDefault="008901B2" w:rsidP="008901B2">
      <w:pPr>
        <w:rPr>
          <w:rFonts w:ascii="Skeena" w:hAnsi="Skeena" w:cs="Arial"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Hinweis: Das Bildmaterial ist nur zur redaktionellen Nutzung freigegeben und darf</w:t>
      </w:r>
    </w:p>
    <w:p w14:paraId="652D2865" w14:textId="77777777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ausschließlich im Zusammenhang mit der zugehörigen Pressemitteilung</w:t>
      </w:r>
    </w:p>
    <w:p w14:paraId="1073A62D" w14:textId="77777777" w:rsidR="008901B2" w:rsidRP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veröffentlicht werden. Der Industrieverband Klebstoffe e.V. muss als Autor der</w:t>
      </w:r>
    </w:p>
    <w:p w14:paraId="38C1BB5B" w14:textId="4CE9BD4C" w:rsidR="008901B2" w:rsidRDefault="008901B2" w:rsidP="008901B2">
      <w:pPr>
        <w:rPr>
          <w:rFonts w:ascii="Skeena" w:hAnsi="Skeena" w:cs="Arial"/>
          <w:b/>
          <w:bCs/>
          <w:szCs w:val="24"/>
        </w:rPr>
      </w:pPr>
      <w:r w:rsidRPr="008901B2">
        <w:rPr>
          <w:rFonts w:ascii="Skeena" w:hAnsi="Skeena" w:cs="Arial"/>
          <w:b/>
          <w:bCs/>
          <w:szCs w:val="24"/>
        </w:rPr>
        <w:t>Pressemitteilung ersichtlich sein.</w:t>
      </w:r>
    </w:p>
    <w:p w14:paraId="5A4CE575" w14:textId="77777777" w:rsidR="00611D2D" w:rsidRDefault="00611D2D" w:rsidP="006E5BF0">
      <w:pPr>
        <w:rPr>
          <w:rFonts w:ascii="Skeena" w:hAnsi="Skeena" w:cs="Arial"/>
          <w:szCs w:val="24"/>
        </w:rPr>
      </w:pPr>
    </w:p>
    <w:p w14:paraId="1022B8D8" w14:textId="77777777" w:rsidR="00244EAB" w:rsidRPr="00861826" w:rsidRDefault="00244EAB" w:rsidP="006E5BF0">
      <w:pPr>
        <w:rPr>
          <w:rFonts w:ascii="Skeena" w:hAnsi="Skeena" w:cs="Arial"/>
          <w:szCs w:val="24"/>
        </w:rPr>
      </w:pPr>
    </w:p>
    <w:p w14:paraId="530BAFF7" w14:textId="77777777" w:rsidR="008509D8" w:rsidRPr="00861826" w:rsidRDefault="008509D8" w:rsidP="008509D8">
      <w:pPr>
        <w:pStyle w:val="Textkrper"/>
        <w:spacing w:line="240" w:lineRule="auto"/>
        <w:outlineLvl w:val="0"/>
        <w:rPr>
          <w:rFonts w:ascii="Skeena" w:hAnsi="Skeena"/>
          <w:sz w:val="18"/>
          <w:szCs w:val="18"/>
        </w:rPr>
      </w:pPr>
      <w:r w:rsidRPr="00861826">
        <w:rPr>
          <w:rFonts w:ascii="Skeena" w:hAnsi="Skeena"/>
          <w:sz w:val="18"/>
          <w:szCs w:val="18"/>
        </w:rPr>
        <w:lastRenderedPageBreak/>
        <w:t>Wir informieren Sie gerne:</w:t>
      </w:r>
    </w:p>
    <w:p w14:paraId="026A773E" w14:textId="77777777" w:rsidR="008509D8" w:rsidRPr="00861826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</w:p>
    <w:p w14:paraId="496D3733" w14:textId="77777777" w:rsidR="008509D8" w:rsidRPr="00861826" w:rsidRDefault="008509D8" w:rsidP="008509D8">
      <w:pPr>
        <w:pStyle w:val="Textkrper"/>
        <w:spacing w:line="240" w:lineRule="auto"/>
        <w:rPr>
          <w:rFonts w:ascii="Skeena" w:hAnsi="Skeena"/>
          <w:b w:val="0"/>
          <w:sz w:val="18"/>
          <w:szCs w:val="18"/>
        </w:rPr>
      </w:pPr>
      <w:r w:rsidRPr="00861826">
        <w:rPr>
          <w:rFonts w:ascii="Skeena" w:hAnsi="Skeena"/>
          <w:b w:val="0"/>
          <w:sz w:val="18"/>
          <w:szCs w:val="18"/>
        </w:rPr>
        <w:t>Industrieverband Klebstoffe e. V.</w:t>
      </w:r>
      <w:r w:rsidRPr="00861826">
        <w:rPr>
          <w:rFonts w:ascii="Skeena" w:hAnsi="Skeena"/>
          <w:b w:val="0"/>
          <w:sz w:val="18"/>
          <w:szCs w:val="18"/>
        </w:rPr>
        <w:tab/>
      </w:r>
      <w:r w:rsidRPr="00861826">
        <w:rPr>
          <w:rFonts w:ascii="Skeena" w:hAnsi="Skeena"/>
          <w:b w:val="0"/>
          <w:sz w:val="18"/>
          <w:szCs w:val="18"/>
        </w:rPr>
        <w:tab/>
      </w:r>
      <w:r w:rsidRPr="00861826">
        <w:rPr>
          <w:rFonts w:ascii="Skeena" w:hAnsi="Skeena"/>
          <w:b w:val="0"/>
          <w:sz w:val="18"/>
          <w:szCs w:val="18"/>
        </w:rPr>
        <w:tab/>
      </w:r>
      <w:r w:rsidRPr="00861826">
        <w:rPr>
          <w:rFonts w:ascii="Skeena" w:hAnsi="Skeena"/>
          <w:b w:val="0"/>
          <w:sz w:val="18"/>
          <w:szCs w:val="18"/>
        </w:rPr>
        <w:tab/>
      </w:r>
    </w:p>
    <w:p w14:paraId="7DEB89C6" w14:textId="77777777" w:rsidR="0012539F" w:rsidRPr="00861826" w:rsidRDefault="0012539F" w:rsidP="0012539F">
      <w:pPr>
        <w:pStyle w:val="Textkrper"/>
        <w:spacing w:line="240" w:lineRule="auto"/>
        <w:rPr>
          <w:rFonts w:ascii="Skeena" w:hAnsi="Skeena" w:cs="Arial"/>
          <w:b w:val="0"/>
          <w:sz w:val="18"/>
          <w:szCs w:val="18"/>
        </w:rPr>
      </w:pPr>
      <w:r w:rsidRPr="00861826">
        <w:rPr>
          <w:rFonts w:ascii="Skeena" w:hAnsi="Skeena" w:cs="Arial"/>
          <w:b w:val="0"/>
          <w:sz w:val="18"/>
          <w:szCs w:val="18"/>
        </w:rPr>
        <w:t>Dr. Vera Haye</w:t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  <w:r w:rsidRPr="00861826">
        <w:rPr>
          <w:rFonts w:ascii="Skeena" w:hAnsi="Skeena" w:cs="Arial"/>
          <w:b w:val="0"/>
          <w:sz w:val="18"/>
          <w:szCs w:val="18"/>
        </w:rPr>
        <w:tab/>
      </w:r>
    </w:p>
    <w:p w14:paraId="50117780" w14:textId="6CB7CF1E" w:rsidR="008509D8" w:rsidRPr="00861826" w:rsidRDefault="00387E20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>
        <w:rPr>
          <w:rFonts w:ascii="Skeena" w:hAnsi="Skeena" w:cs="Arial"/>
          <w:b w:val="0"/>
          <w:color w:val="auto"/>
          <w:sz w:val="18"/>
          <w:szCs w:val="18"/>
        </w:rPr>
        <w:t>Fischerstraße 2</w:t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49224C08" w14:textId="085E068A" w:rsidR="008509D8" w:rsidRPr="00861826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861826">
        <w:rPr>
          <w:rFonts w:ascii="Skeena" w:hAnsi="Skeena" w:cs="Arial"/>
          <w:b w:val="0"/>
          <w:color w:val="auto"/>
          <w:sz w:val="18"/>
          <w:szCs w:val="18"/>
        </w:rPr>
        <w:t>40</w:t>
      </w:r>
      <w:r w:rsidR="00387E20">
        <w:rPr>
          <w:rFonts w:ascii="Skeena" w:hAnsi="Skeena" w:cs="Arial"/>
          <w:b w:val="0"/>
          <w:color w:val="auto"/>
          <w:sz w:val="18"/>
          <w:szCs w:val="18"/>
        </w:rPr>
        <w:t>477</w:t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 xml:space="preserve"> Düsseldorf</w:t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861826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7643A27F" w14:textId="017C63CB" w:rsidR="008509D8" w:rsidRPr="00EA30C7" w:rsidRDefault="0012539F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r w:rsidRPr="00EA30C7">
        <w:rPr>
          <w:rFonts w:ascii="Skeena" w:hAnsi="Skeena" w:cs="Arial"/>
          <w:b w:val="0"/>
          <w:color w:val="auto"/>
          <w:sz w:val="18"/>
          <w:szCs w:val="18"/>
        </w:rPr>
        <w:t>Tel. 0211 67931-1</w:t>
      </w:r>
      <w:r w:rsidR="00D65CEA" w:rsidRPr="00EA30C7">
        <w:rPr>
          <w:rFonts w:ascii="Skeena" w:hAnsi="Skeena" w:cs="Arial"/>
          <w:b w:val="0"/>
          <w:color w:val="auto"/>
          <w:sz w:val="18"/>
          <w:szCs w:val="18"/>
        </w:rPr>
        <w:t>0</w:t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="008509D8"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1BBDDBD3" w14:textId="77777777" w:rsidR="008509D8" w:rsidRPr="00EA30C7" w:rsidRDefault="008509D8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</w:rPr>
      </w:pPr>
      <w:hyperlink r:id="rId11" w:history="1">
        <w:r w:rsidRPr="00EA30C7">
          <w:rPr>
            <w:rStyle w:val="Hyperlink"/>
            <w:rFonts w:ascii="Skeena" w:hAnsi="Skeena" w:cs="Arial"/>
            <w:b w:val="0"/>
            <w:color w:val="auto"/>
            <w:sz w:val="18"/>
            <w:szCs w:val="18"/>
            <w:u w:val="none"/>
          </w:rPr>
          <w:t>info@klebstoffe.com</w:t>
        </w:r>
      </w:hyperlink>
      <w:r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  <w:r w:rsidRPr="00EA30C7">
        <w:rPr>
          <w:rFonts w:ascii="Skeena" w:hAnsi="Skeena" w:cs="Arial"/>
          <w:b w:val="0"/>
          <w:color w:val="auto"/>
          <w:sz w:val="18"/>
          <w:szCs w:val="18"/>
        </w:rPr>
        <w:tab/>
      </w:r>
    </w:p>
    <w:p w14:paraId="5DA6E087" w14:textId="77777777" w:rsidR="008509D8" w:rsidRPr="00861826" w:rsidRDefault="00E6437B" w:rsidP="008509D8">
      <w:pPr>
        <w:pStyle w:val="Textkrper2"/>
        <w:spacing w:line="240" w:lineRule="auto"/>
        <w:rPr>
          <w:rFonts w:ascii="Skeena" w:hAnsi="Skeena" w:cs="Arial"/>
          <w:b w:val="0"/>
          <w:color w:val="auto"/>
          <w:sz w:val="18"/>
          <w:szCs w:val="18"/>
          <w:lang w:val="en-GB"/>
        </w:rPr>
      </w:pPr>
      <w:r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>www.klebstoffe.com</w:t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  <w:r w:rsidR="008509D8" w:rsidRPr="00861826">
        <w:rPr>
          <w:rFonts w:ascii="Skeena" w:hAnsi="Skeena" w:cs="Arial"/>
          <w:b w:val="0"/>
          <w:color w:val="auto"/>
          <w:sz w:val="18"/>
          <w:szCs w:val="18"/>
          <w:lang w:val="en-GB"/>
        </w:rPr>
        <w:tab/>
      </w:r>
    </w:p>
    <w:sectPr w:rsidR="008509D8" w:rsidRPr="00861826" w:rsidSect="00A73C94">
      <w:headerReference w:type="default" r:id="rId12"/>
      <w:footerReference w:type="even" r:id="rId13"/>
      <w:footerReference w:type="default" r:id="rId14"/>
      <w:type w:val="continuous"/>
      <w:pgSz w:w="11900" w:h="16840" w:code="1"/>
      <w:pgMar w:top="4253" w:right="1418" w:bottom="1701" w:left="1418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FD33" w14:textId="77777777" w:rsidR="007E1192" w:rsidRPr="005C5524" w:rsidRDefault="007E1192">
      <w:pPr>
        <w:rPr>
          <w:rFonts w:ascii="Arial" w:hAnsi="Arial"/>
        </w:rPr>
      </w:pPr>
      <w:r>
        <w:separator/>
      </w:r>
    </w:p>
  </w:endnote>
  <w:endnote w:type="continuationSeparator" w:id="0">
    <w:p w14:paraId="51362D76" w14:textId="77777777" w:rsidR="007E1192" w:rsidRPr="005C5524" w:rsidRDefault="007E1192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keena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6F45" w14:textId="77777777" w:rsidR="008509D8" w:rsidRDefault="008509D8" w:rsidP="008509D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0447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7CCF713F" w14:textId="77777777" w:rsidR="008509D8" w:rsidRDefault="008509D8" w:rsidP="008509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6755" w14:textId="77777777" w:rsidR="008509D8" w:rsidRPr="00FF397D" w:rsidRDefault="008509D8" w:rsidP="008509D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18"/>
        <w:szCs w:val="18"/>
      </w:rPr>
    </w:pPr>
    <w:r w:rsidRPr="00FF397D">
      <w:rPr>
        <w:rStyle w:val="Seitenzahl"/>
        <w:rFonts w:ascii="Arial" w:hAnsi="Arial" w:cs="Arial"/>
        <w:sz w:val="18"/>
        <w:szCs w:val="18"/>
      </w:rPr>
      <w:fldChar w:fldCharType="begin"/>
    </w:r>
    <w:r w:rsidR="00C0447D">
      <w:rPr>
        <w:rStyle w:val="Seitenzahl"/>
        <w:rFonts w:ascii="Arial" w:hAnsi="Arial" w:cs="Arial"/>
        <w:sz w:val="18"/>
        <w:szCs w:val="18"/>
      </w:rPr>
      <w:instrText>PAGE</w:instrText>
    </w:r>
    <w:r w:rsidRPr="00FF397D">
      <w:rPr>
        <w:rStyle w:val="Seitenzahl"/>
        <w:rFonts w:ascii="Arial" w:hAnsi="Arial" w:cs="Arial"/>
        <w:sz w:val="18"/>
        <w:szCs w:val="18"/>
      </w:rPr>
      <w:instrText xml:space="preserve">  </w:instrText>
    </w:r>
    <w:r w:rsidRPr="00FF397D">
      <w:rPr>
        <w:rStyle w:val="Seitenzahl"/>
        <w:rFonts w:ascii="Arial" w:hAnsi="Arial" w:cs="Arial"/>
        <w:sz w:val="18"/>
        <w:szCs w:val="18"/>
      </w:rPr>
      <w:fldChar w:fldCharType="separate"/>
    </w:r>
    <w:r w:rsidR="0012539F">
      <w:rPr>
        <w:rStyle w:val="Seitenzahl"/>
        <w:rFonts w:ascii="Arial" w:hAnsi="Arial" w:cs="Arial"/>
        <w:noProof/>
        <w:sz w:val="18"/>
        <w:szCs w:val="18"/>
      </w:rPr>
      <w:t>2</w:t>
    </w:r>
    <w:r w:rsidRPr="00FF397D">
      <w:rPr>
        <w:rStyle w:val="Seitenzahl"/>
        <w:rFonts w:ascii="Arial" w:hAnsi="Arial" w:cs="Arial"/>
        <w:sz w:val="18"/>
        <w:szCs w:val="18"/>
      </w:rPr>
      <w:fldChar w:fldCharType="end"/>
    </w:r>
  </w:p>
  <w:p w14:paraId="4848EC83" w14:textId="77777777" w:rsidR="008509D8" w:rsidRDefault="008509D8" w:rsidP="008509D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D42A" w14:textId="77777777" w:rsidR="007E1192" w:rsidRPr="005C5524" w:rsidRDefault="007E1192">
      <w:pPr>
        <w:rPr>
          <w:rFonts w:ascii="Arial" w:hAnsi="Arial"/>
        </w:rPr>
      </w:pPr>
      <w:r>
        <w:separator/>
      </w:r>
    </w:p>
  </w:footnote>
  <w:footnote w:type="continuationSeparator" w:id="0">
    <w:p w14:paraId="5DB07E16" w14:textId="77777777" w:rsidR="007E1192" w:rsidRPr="005C5524" w:rsidRDefault="007E1192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2C53" w14:textId="71F010FC" w:rsidR="008509D8" w:rsidRPr="008B5753" w:rsidRDefault="00AD4125" w:rsidP="008509D8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D5AD0" wp14:editId="45F2B1C3">
          <wp:simplePos x="0" y="0"/>
          <wp:positionH relativeFrom="column">
            <wp:posOffset>-798830</wp:posOffset>
          </wp:positionH>
          <wp:positionV relativeFrom="paragraph">
            <wp:posOffset>-696595</wp:posOffset>
          </wp:positionV>
          <wp:extent cx="7511867" cy="20021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1867" cy="200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AE6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76473"/>
    <w:multiLevelType w:val="hybridMultilevel"/>
    <w:tmpl w:val="6122D3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948798">
    <w:abstractNumId w:val="1"/>
  </w:num>
  <w:num w:numId="2" w16cid:durableId="115861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E9"/>
    <w:rsid w:val="00034C1A"/>
    <w:rsid w:val="00034CA2"/>
    <w:rsid w:val="000574BD"/>
    <w:rsid w:val="00067F08"/>
    <w:rsid w:val="00071BFC"/>
    <w:rsid w:val="000859AD"/>
    <w:rsid w:val="000D760F"/>
    <w:rsid w:val="001018FF"/>
    <w:rsid w:val="001026AA"/>
    <w:rsid w:val="00107D63"/>
    <w:rsid w:val="0012539F"/>
    <w:rsid w:val="00143CF9"/>
    <w:rsid w:val="001D01E0"/>
    <w:rsid w:val="001D5B2B"/>
    <w:rsid w:val="001D69F6"/>
    <w:rsid w:val="00206D74"/>
    <w:rsid w:val="002139BF"/>
    <w:rsid w:val="00216988"/>
    <w:rsid w:val="00221A55"/>
    <w:rsid w:val="00227288"/>
    <w:rsid w:val="00244EAB"/>
    <w:rsid w:val="00296623"/>
    <w:rsid w:val="00313938"/>
    <w:rsid w:val="00315993"/>
    <w:rsid w:val="00320A70"/>
    <w:rsid w:val="00321FE9"/>
    <w:rsid w:val="00365519"/>
    <w:rsid w:val="0038456B"/>
    <w:rsid w:val="0038684A"/>
    <w:rsid w:val="00387E20"/>
    <w:rsid w:val="003C11DC"/>
    <w:rsid w:val="003D1094"/>
    <w:rsid w:val="003D73BE"/>
    <w:rsid w:val="003F25CF"/>
    <w:rsid w:val="003F4046"/>
    <w:rsid w:val="00425E7B"/>
    <w:rsid w:val="004459C1"/>
    <w:rsid w:val="004512C7"/>
    <w:rsid w:val="00467130"/>
    <w:rsid w:val="004826F9"/>
    <w:rsid w:val="004978EF"/>
    <w:rsid w:val="004A7020"/>
    <w:rsid w:val="004C6D0A"/>
    <w:rsid w:val="004C7193"/>
    <w:rsid w:val="005010E8"/>
    <w:rsid w:val="0052074C"/>
    <w:rsid w:val="005A3D4C"/>
    <w:rsid w:val="005C5241"/>
    <w:rsid w:val="00601A51"/>
    <w:rsid w:val="00611D2D"/>
    <w:rsid w:val="006231DD"/>
    <w:rsid w:val="00633FB7"/>
    <w:rsid w:val="006404CC"/>
    <w:rsid w:val="006404E5"/>
    <w:rsid w:val="006B254D"/>
    <w:rsid w:val="006E4199"/>
    <w:rsid w:val="006E5BF0"/>
    <w:rsid w:val="006F4C27"/>
    <w:rsid w:val="0072059E"/>
    <w:rsid w:val="00741A77"/>
    <w:rsid w:val="007451D8"/>
    <w:rsid w:val="00797AB7"/>
    <w:rsid w:val="007C11F0"/>
    <w:rsid w:val="007C476B"/>
    <w:rsid w:val="007C728D"/>
    <w:rsid w:val="007D5A68"/>
    <w:rsid w:val="007D744C"/>
    <w:rsid w:val="007E1192"/>
    <w:rsid w:val="007E46BC"/>
    <w:rsid w:val="007E736B"/>
    <w:rsid w:val="00823892"/>
    <w:rsid w:val="008509D8"/>
    <w:rsid w:val="00861826"/>
    <w:rsid w:val="008661D4"/>
    <w:rsid w:val="008901B2"/>
    <w:rsid w:val="00897FD9"/>
    <w:rsid w:val="008B2D01"/>
    <w:rsid w:val="009036BC"/>
    <w:rsid w:val="00927B1F"/>
    <w:rsid w:val="009507A1"/>
    <w:rsid w:val="00952A6B"/>
    <w:rsid w:val="0097645F"/>
    <w:rsid w:val="00984178"/>
    <w:rsid w:val="0099481F"/>
    <w:rsid w:val="009B0510"/>
    <w:rsid w:val="009B1CE2"/>
    <w:rsid w:val="009C1893"/>
    <w:rsid w:val="009C71F9"/>
    <w:rsid w:val="009E73C9"/>
    <w:rsid w:val="009F54C3"/>
    <w:rsid w:val="00A13119"/>
    <w:rsid w:val="00A55702"/>
    <w:rsid w:val="00A73C94"/>
    <w:rsid w:val="00AA372F"/>
    <w:rsid w:val="00AD4125"/>
    <w:rsid w:val="00AF2906"/>
    <w:rsid w:val="00B25F07"/>
    <w:rsid w:val="00B73F11"/>
    <w:rsid w:val="00B7543D"/>
    <w:rsid w:val="00B905C4"/>
    <w:rsid w:val="00BA01CF"/>
    <w:rsid w:val="00BB7BB9"/>
    <w:rsid w:val="00BD6210"/>
    <w:rsid w:val="00BE4DED"/>
    <w:rsid w:val="00BF0D81"/>
    <w:rsid w:val="00C0447D"/>
    <w:rsid w:val="00C057D0"/>
    <w:rsid w:val="00C14207"/>
    <w:rsid w:val="00C42341"/>
    <w:rsid w:val="00C458A4"/>
    <w:rsid w:val="00C57F67"/>
    <w:rsid w:val="00C64F58"/>
    <w:rsid w:val="00C7241D"/>
    <w:rsid w:val="00C7319E"/>
    <w:rsid w:val="00C748C6"/>
    <w:rsid w:val="00C75ED9"/>
    <w:rsid w:val="00C76FEB"/>
    <w:rsid w:val="00C87FD4"/>
    <w:rsid w:val="00CB1070"/>
    <w:rsid w:val="00CE4DA3"/>
    <w:rsid w:val="00CE7E0E"/>
    <w:rsid w:val="00CF1BED"/>
    <w:rsid w:val="00CF512F"/>
    <w:rsid w:val="00D04A93"/>
    <w:rsid w:val="00D0561E"/>
    <w:rsid w:val="00D56606"/>
    <w:rsid w:val="00D65CEA"/>
    <w:rsid w:val="00DA5152"/>
    <w:rsid w:val="00DE03DF"/>
    <w:rsid w:val="00DF352C"/>
    <w:rsid w:val="00E118B6"/>
    <w:rsid w:val="00E6437B"/>
    <w:rsid w:val="00E95F92"/>
    <w:rsid w:val="00EA30C7"/>
    <w:rsid w:val="00EA565D"/>
    <w:rsid w:val="00EE79A6"/>
    <w:rsid w:val="00EE7F49"/>
    <w:rsid w:val="00F151A0"/>
    <w:rsid w:val="00F34FF6"/>
    <w:rsid w:val="00F55DB7"/>
    <w:rsid w:val="00F7080B"/>
    <w:rsid w:val="00F81FEA"/>
    <w:rsid w:val="00FB31A4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C95B2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Dülberg &amp; Brendel"/>
    <w:qFormat/>
    <w:pPr>
      <w:spacing w:line="360" w:lineRule="auto"/>
    </w:pPr>
    <w:rPr>
      <w:rFonts w:ascii="Times New Roman" w:eastAsia="Times" w:hAnsi="Times New Roman"/>
      <w:sz w:val="24"/>
    </w:rPr>
  </w:style>
  <w:style w:type="paragraph" w:styleId="berschrift1">
    <w:name w:val="heading 1"/>
    <w:aliases w:val="Überschrift 1 pre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240" w:lineRule="auto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aliases w:val="pre"/>
    <w:basedOn w:val="Standard"/>
    <w:rPr>
      <w:rFonts w:ascii="Arial" w:hAnsi="Arial"/>
    </w:rPr>
  </w:style>
  <w:style w:type="character" w:styleId="Zeilennummer">
    <w:name w:val="line number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Arial" w:hAnsi="Arial"/>
      <w:b/>
    </w:rPr>
  </w:style>
  <w:style w:type="paragraph" w:styleId="Unterschrift">
    <w:name w:val="Signature"/>
    <w:basedOn w:val="Standard"/>
    <w:rPr>
      <w:rFonts w:ascii="News Gothic MT" w:hAnsi="News Gothic MT"/>
      <w:sz w:val="22"/>
    </w:rPr>
  </w:style>
  <w:style w:type="paragraph" w:styleId="Textkrper2">
    <w:name w:val="Body Text 2"/>
    <w:basedOn w:val="Standard"/>
    <w:rPr>
      <w:rFonts w:ascii="Arial" w:hAnsi="Arial"/>
      <w:b/>
      <w:color w:val="000000"/>
    </w:rPr>
  </w:style>
  <w:style w:type="paragraph" w:styleId="Textkrper-Zeileneinzug">
    <w:name w:val="Body Text Indent"/>
    <w:basedOn w:val="Standard"/>
    <w:pPr>
      <w:ind w:left="1416"/>
    </w:pPr>
    <w:rPr>
      <w:rFonts w:ascii="Arial" w:hAnsi="Arial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  <w:lang w:val="x-none" w:eastAsia="x-none"/>
    </w:rPr>
  </w:style>
  <w:style w:type="paragraph" w:customStyle="1" w:styleId="StandardDlbergBrendel">
    <w:name w:val="Standard.Dülberg &amp; Brendel"/>
    <w:rsid w:val="00056303"/>
    <w:pPr>
      <w:spacing w:line="360" w:lineRule="auto"/>
    </w:pPr>
    <w:rPr>
      <w:rFonts w:ascii="Times New Roman" w:hAnsi="Times New Roman"/>
      <w:sz w:val="24"/>
    </w:rPr>
  </w:style>
  <w:style w:type="paragraph" w:customStyle="1" w:styleId="berschrift1berschrift1pre">
    <w:name w:val="Überschrift 1.Überschrift 1 pre"/>
    <w:basedOn w:val="StandardDlbergBrendel"/>
    <w:next w:val="StandardDlbergBrendel"/>
    <w:rsid w:val="00056303"/>
    <w:pPr>
      <w:keepNext/>
      <w:spacing w:before="240" w:after="60"/>
      <w:outlineLvl w:val="0"/>
    </w:pPr>
    <w:rPr>
      <w:b/>
      <w:kern w:val="28"/>
      <w:sz w:val="28"/>
    </w:rPr>
  </w:style>
  <w:style w:type="paragraph" w:styleId="Sprechblasentext">
    <w:name w:val="Balloon Text"/>
    <w:basedOn w:val="Standard"/>
    <w:semiHidden/>
    <w:rsid w:val="00D015B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FF39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F397D"/>
  </w:style>
  <w:style w:type="paragraph" w:customStyle="1" w:styleId="standardohneabstandnach">
    <w:name w:val="standardohneabstandnach"/>
    <w:basedOn w:val="Standard"/>
    <w:rsid w:val="00421E2D"/>
    <w:pPr>
      <w:spacing w:line="240" w:lineRule="auto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KopfzeileZchn">
    <w:name w:val="Kopfzeile Zchn"/>
    <w:link w:val="Kopfzeile"/>
    <w:uiPriority w:val="99"/>
    <w:rsid w:val="00193A24"/>
    <w:rPr>
      <w:rFonts w:ascii="Times New Roman" w:hAnsi="Times New Roman"/>
      <w:sz w:val="24"/>
    </w:rPr>
  </w:style>
  <w:style w:type="character" w:customStyle="1" w:styleId="KommentartextZchn">
    <w:name w:val="Kommentartext Zchn"/>
    <w:link w:val="Kommentartext"/>
    <w:semiHidden/>
    <w:rsid w:val="00032309"/>
    <w:rPr>
      <w:rFonts w:ascii="Times New Roman" w:eastAsia="Times" w:hAnsi="Times New Roman"/>
    </w:rPr>
  </w:style>
  <w:style w:type="character" w:styleId="BesuchterLink">
    <w:name w:val="FollowedHyperlink"/>
    <w:rsid w:val="00032309"/>
    <w:rPr>
      <w:color w:val="800080"/>
      <w:u w:val="single"/>
    </w:rPr>
  </w:style>
  <w:style w:type="paragraph" w:customStyle="1" w:styleId="KeinAbsatzformat">
    <w:name w:val="[Kein Absatzformat]"/>
    <w:rsid w:val="00866F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2"/>
      <w:szCs w:val="22"/>
    </w:rPr>
  </w:style>
  <w:style w:type="character" w:styleId="NichtaufgelsteErwhnung">
    <w:name w:val="Unresolved Mention"/>
    <w:uiPriority w:val="99"/>
    <w:semiHidden/>
    <w:unhideWhenUsed/>
    <w:rsid w:val="00C7241D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rsid w:val="004826F9"/>
    <w:pPr>
      <w:spacing w:line="240" w:lineRule="auto"/>
    </w:pPr>
    <w:rPr>
      <w:b/>
      <w:bCs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rsid w:val="004826F9"/>
    <w:rPr>
      <w:rFonts w:ascii="Times New Roman" w:eastAsia="Times" w:hAnsi="Times New Roman"/>
      <w:b/>
      <w:bCs/>
    </w:rPr>
  </w:style>
  <w:style w:type="paragraph" w:styleId="berarbeitung">
    <w:name w:val="Revision"/>
    <w:hidden/>
    <w:uiPriority w:val="99"/>
    <w:semiHidden/>
    <w:rsid w:val="009C1893"/>
    <w:rPr>
      <w:rFonts w:ascii="Times New Roman" w:eastAsia="Times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bstoffe.com/organisation-und-struktu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lebstoff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ebstoffe.com/pr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bstoffe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A2ED-43C8-4FD3-84DA-226917EE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Links>
    <vt:vector size="30" baseType="variant">
      <vt:variant>
        <vt:i4>5898366</vt:i4>
      </vt:variant>
      <vt:variant>
        <vt:i4>12</vt:i4>
      </vt:variant>
      <vt:variant>
        <vt:i4>0</vt:i4>
      </vt:variant>
      <vt:variant>
        <vt:i4>5</vt:i4>
      </vt:variant>
      <vt:variant>
        <vt:lpwstr>mailto:info@klebstoffe.com</vt:lpwstr>
      </vt:variant>
      <vt:variant>
        <vt:lpwstr/>
      </vt:variant>
      <vt:variant>
        <vt:i4>5570625</vt:i4>
      </vt:variant>
      <vt:variant>
        <vt:i4>9</vt:i4>
      </vt:variant>
      <vt:variant>
        <vt:i4>0</vt:i4>
      </vt:variant>
      <vt:variant>
        <vt:i4>5</vt:i4>
      </vt:variant>
      <vt:variant>
        <vt:lpwstr>http://www.klebstoffe.com/presse</vt:lpwstr>
      </vt:variant>
      <vt:variant>
        <vt:lpwstr/>
      </vt:variant>
      <vt:variant>
        <vt:i4>4128885</vt:i4>
      </vt:variant>
      <vt:variant>
        <vt:i4>6</vt:i4>
      </vt:variant>
      <vt:variant>
        <vt:i4>0</vt:i4>
      </vt:variant>
      <vt:variant>
        <vt:i4>5</vt:i4>
      </vt:variant>
      <vt:variant>
        <vt:lpwstr>https://www.klebstoffe.com/</vt:lpwstr>
      </vt:variant>
      <vt:variant>
        <vt:lpwstr/>
      </vt:variant>
      <vt:variant>
        <vt:i4>852052</vt:i4>
      </vt:variant>
      <vt:variant>
        <vt:i4>3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http://www.klebstoffe.com/tkb-fachtagung-2024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2008-09-29T11:17:00Z</cp:lastPrinted>
  <dcterms:created xsi:type="dcterms:W3CDTF">2026-05-28T13:27:00Z</dcterms:created>
  <dcterms:modified xsi:type="dcterms:W3CDTF">2026-05-29T11:30:00Z</dcterms:modified>
</cp:coreProperties>
</file>