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17A2" w14:textId="7C11A798" w:rsidR="004978EF" w:rsidRPr="004978EF" w:rsidRDefault="00583A45" w:rsidP="004978EF">
      <w:pPr>
        <w:rPr>
          <w:rFonts w:ascii="Skeena" w:eastAsia="Times New Roman" w:hAnsi="Skeena" w:cs="Times-Roman"/>
          <w:b/>
          <w:bCs/>
          <w:color w:val="000000"/>
          <w:sz w:val="36"/>
          <w:szCs w:val="36"/>
        </w:rPr>
      </w:pPr>
      <w:r>
        <w:rPr>
          <w:rFonts w:ascii="Skeena" w:eastAsia="Times New Roman" w:hAnsi="Skeena" w:cs="Times-Roman"/>
          <w:color w:val="000000"/>
          <w:szCs w:val="24"/>
        </w:rPr>
        <w:t>Kleben fürs Leben 2026</w:t>
      </w:r>
      <w:r w:rsidR="00BB7BB9">
        <w:rPr>
          <w:rFonts w:ascii="Skeena" w:eastAsia="Times New Roman" w:hAnsi="Skeena" w:cs="Times-Roman"/>
          <w:color w:val="000000"/>
          <w:szCs w:val="24"/>
        </w:rPr>
        <w:br/>
      </w:r>
      <w:r>
        <w:rPr>
          <w:rFonts w:ascii="Skeena" w:eastAsia="Times New Roman" w:hAnsi="Skeena" w:cs="Times-Roman"/>
          <w:b/>
          <w:bCs/>
          <w:color w:val="000000"/>
          <w:sz w:val="36"/>
          <w:szCs w:val="36"/>
        </w:rPr>
        <w:t>Wenn Fortschritt verbindet</w:t>
      </w:r>
    </w:p>
    <w:p w14:paraId="4DED6270" w14:textId="77777777" w:rsidR="004978EF" w:rsidRPr="004978EF" w:rsidRDefault="004978EF" w:rsidP="004978EF">
      <w:pPr>
        <w:rPr>
          <w:rFonts w:ascii="Skeena" w:eastAsia="Times New Roman" w:hAnsi="Skeena" w:cs="Times-Roman"/>
          <w:color w:val="000000"/>
          <w:szCs w:val="24"/>
        </w:rPr>
      </w:pPr>
    </w:p>
    <w:p w14:paraId="67E5F060" w14:textId="667D37DB" w:rsidR="00583A45" w:rsidRP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  <w:r w:rsidRPr="00583A45">
        <w:rPr>
          <w:rFonts w:ascii="Skeena" w:eastAsia="Times New Roman" w:hAnsi="Skeena" w:cs="Times-Roman"/>
          <w:b/>
          <w:bCs/>
          <w:color w:val="000000"/>
          <w:szCs w:val="24"/>
        </w:rPr>
        <w:t xml:space="preserve">Was verbindet Künstliche Intelligenz, Elektromobilität, moderne Medizin und unseren Alltag? In vielen Fällen: </w:t>
      </w:r>
      <w:r w:rsidR="00FE40DF">
        <w:rPr>
          <w:rFonts w:ascii="Skeena" w:eastAsia="Times New Roman" w:hAnsi="Skeena" w:cs="Times-Roman"/>
          <w:b/>
          <w:bCs/>
          <w:color w:val="000000"/>
          <w:szCs w:val="24"/>
        </w:rPr>
        <w:t xml:space="preserve">die </w:t>
      </w:r>
      <w:r w:rsidRPr="00583A45">
        <w:rPr>
          <w:rFonts w:ascii="Skeena" w:eastAsia="Times New Roman" w:hAnsi="Skeena" w:cs="Times-Roman"/>
          <w:b/>
          <w:bCs/>
          <w:color w:val="000000"/>
          <w:szCs w:val="24"/>
        </w:rPr>
        <w:t xml:space="preserve">Klebtechnik. Die neue Ausgabe </w:t>
      </w:r>
      <w:r w:rsidR="00675EAF">
        <w:rPr>
          <w:rFonts w:ascii="Skeena" w:eastAsia="Times New Roman" w:hAnsi="Skeena" w:cs="Times-Roman"/>
          <w:b/>
          <w:bCs/>
          <w:color w:val="000000"/>
          <w:szCs w:val="24"/>
        </w:rPr>
        <w:t>der</w:t>
      </w:r>
      <w:r w:rsidRPr="00583A45">
        <w:rPr>
          <w:rFonts w:ascii="Skeena" w:eastAsia="Times New Roman" w:hAnsi="Skeena" w:cs="Times-Roman"/>
          <w:b/>
          <w:bCs/>
          <w:color w:val="000000"/>
          <w:szCs w:val="24"/>
        </w:rPr>
        <w:t xml:space="preserve"> „Kleben fürs Leben“ zeigt unter dem Leitmotiv „Im Fortschritt verbunden“, wie vielfältig und unverzichtbar </w:t>
      </w:r>
      <w:r w:rsidR="00675EAF">
        <w:rPr>
          <w:rFonts w:ascii="Skeena" w:eastAsia="Times New Roman" w:hAnsi="Skeena" w:cs="Times-Roman"/>
          <w:b/>
          <w:bCs/>
          <w:color w:val="000000"/>
          <w:szCs w:val="24"/>
        </w:rPr>
        <w:t>das Kleben</w:t>
      </w:r>
      <w:r w:rsidRPr="00583A45">
        <w:rPr>
          <w:rFonts w:ascii="Skeena" w:eastAsia="Times New Roman" w:hAnsi="Skeena" w:cs="Times-Roman"/>
          <w:b/>
          <w:bCs/>
          <w:color w:val="000000"/>
          <w:szCs w:val="24"/>
        </w:rPr>
        <w:t xml:space="preserve"> heute ist.</w:t>
      </w:r>
      <w:r w:rsidR="00BB7BB9">
        <w:rPr>
          <w:rFonts w:ascii="Skeena" w:eastAsia="Times New Roman" w:hAnsi="Skeena" w:cs="Times-Roman"/>
          <w:b/>
          <w:bCs/>
          <w:color w:val="000000"/>
          <w:szCs w:val="24"/>
        </w:rPr>
        <w:br/>
      </w:r>
    </w:p>
    <w:p w14:paraId="7B438211" w14:textId="77777777" w:rsidR="00583A45" w:rsidRP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  <w:r w:rsidRPr="00583A45">
        <w:rPr>
          <w:rFonts w:ascii="Skeena" w:eastAsia="Times New Roman" w:hAnsi="Skeena" w:cs="Times-Roman"/>
          <w:color w:val="000000"/>
          <w:szCs w:val="24"/>
        </w:rPr>
        <w:t>Wie schon in den vergangenen Jahren greift das Magazin eine breite Themenpalette auf – von Wissenschaft über Technologie bis hin zu Lifestyle, Wohnen und Alltag. Dabei wird deutlich: Klebstoffe sind längst mehr als nur „unsichtbare Helfer“. Sie sind eine zentrale Voraussetzung für zahlreiche Innovationen.</w:t>
      </w:r>
    </w:p>
    <w:p w14:paraId="463A7CD5" w14:textId="77777777" w:rsidR="00583A45" w:rsidRP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</w:p>
    <w:p w14:paraId="4CD3DF27" w14:textId="251036FB" w:rsidR="00583A45" w:rsidRPr="00583A45" w:rsidRDefault="00583A45" w:rsidP="00583A45">
      <w:pPr>
        <w:rPr>
          <w:rFonts w:ascii="Skeena" w:eastAsia="Times New Roman" w:hAnsi="Skeena" w:cs="Times-Roman"/>
          <w:b/>
          <w:bCs/>
          <w:color w:val="000000"/>
          <w:szCs w:val="24"/>
        </w:rPr>
      </w:pPr>
      <w:r w:rsidRPr="00583A45">
        <w:rPr>
          <w:rFonts w:ascii="Skeena" w:eastAsia="Times New Roman" w:hAnsi="Skeena" w:cs="Times-Roman"/>
          <w:b/>
          <w:bCs/>
          <w:color w:val="000000"/>
          <w:szCs w:val="24"/>
        </w:rPr>
        <w:t>Von KI bis E-Mobilität: Kleben ermöglicht Zukunftstechnologien</w:t>
      </w:r>
    </w:p>
    <w:p w14:paraId="664EFFEB" w14:textId="2A37A9C9" w:rsidR="00583A45" w:rsidRP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  <w:r w:rsidRPr="00583A45">
        <w:rPr>
          <w:rFonts w:ascii="Skeena" w:eastAsia="Times New Roman" w:hAnsi="Skeena" w:cs="Times-Roman"/>
          <w:color w:val="000000"/>
          <w:szCs w:val="24"/>
        </w:rPr>
        <w:t>Ein Schwerpunkt der aktuellen Ausgabe liegt auf den Technologien, die unseren Alltag zunehmend prägen. So zeigt das Magazin, welche Rolle Klebstoffe für die Entwicklung von Künstlicher Intelligenz</w:t>
      </w:r>
      <w:r>
        <w:rPr>
          <w:rFonts w:ascii="Skeena" w:eastAsia="Times New Roman" w:hAnsi="Skeena" w:cs="Times-Roman"/>
          <w:color w:val="000000"/>
          <w:szCs w:val="24"/>
        </w:rPr>
        <w:t xml:space="preserve"> </w:t>
      </w:r>
      <w:r w:rsidRPr="00583A45">
        <w:rPr>
          <w:rFonts w:ascii="Skeena" w:eastAsia="Times New Roman" w:hAnsi="Skeena" w:cs="Times-Roman"/>
          <w:color w:val="000000"/>
          <w:szCs w:val="24"/>
        </w:rPr>
        <w:t>spielen – etwa bei der Verbindung und dem Schutz empfindlicher Elektronikkomponenten.</w:t>
      </w:r>
      <w:r>
        <w:rPr>
          <w:rFonts w:ascii="Skeena" w:eastAsia="Times New Roman" w:hAnsi="Skeena" w:cs="Times-Roman"/>
          <w:color w:val="000000"/>
          <w:szCs w:val="24"/>
        </w:rPr>
        <w:t xml:space="preserve"> </w:t>
      </w:r>
      <w:r w:rsidR="00675EAF">
        <w:rPr>
          <w:rFonts w:ascii="Skeena" w:eastAsia="Times New Roman" w:hAnsi="Skeena" w:cs="Times-Roman"/>
          <w:color w:val="000000"/>
          <w:szCs w:val="24"/>
        </w:rPr>
        <w:t>Auch</w:t>
      </w:r>
      <w:r w:rsidRPr="00583A45">
        <w:rPr>
          <w:rFonts w:ascii="Skeena" w:eastAsia="Times New Roman" w:hAnsi="Skeena" w:cs="Times-Roman"/>
          <w:color w:val="000000"/>
          <w:szCs w:val="24"/>
        </w:rPr>
        <w:t xml:space="preserve"> in der Elektromobilität wird deutlich, wie wichtig moderne </w:t>
      </w:r>
      <w:r w:rsidR="00A57E11">
        <w:rPr>
          <w:rFonts w:ascii="Skeena" w:eastAsia="Times New Roman" w:hAnsi="Skeena" w:cs="Times-Roman"/>
          <w:color w:val="000000"/>
          <w:szCs w:val="24"/>
        </w:rPr>
        <w:t>Klebstoffe</w:t>
      </w:r>
      <w:r w:rsidRPr="00583A45">
        <w:rPr>
          <w:rFonts w:ascii="Skeena" w:eastAsia="Times New Roman" w:hAnsi="Skeena" w:cs="Times-Roman"/>
          <w:color w:val="000000"/>
          <w:szCs w:val="24"/>
        </w:rPr>
        <w:t xml:space="preserve"> geworden sind: Sie ermöglichen Leichtbau, verbessern die Sicherheit und unterstützen das Thermomanagement von Batterien und elektronischen Systemen.</w:t>
      </w:r>
    </w:p>
    <w:p w14:paraId="7F6B17C2" w14:textId="77777777" w:rsidR="00583A45" w:rsidRP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</w:p>
    <w:p w14:paraId="4A7B59AC" w14:textId="16DC650C" w:rsidR="00583A45" w:rsidRPr="00583A45" w:rsidRDefault="00583A45" w:rsidP="00583A45">
      <w:pPr>
        <w:rPr>
          <w:rFonts w:ascii="Skeena" w:eastAsia="Times New Roman" w:hAnsi="Skeena" w:cs="Times-Roman"/>
          <w:b/>
          <w:bCs/>
          <w:color w:val="000000"/>
          <w:szCs w:val="24"/>
        </w:rPr>
      </w:pPr>
      <w:r w:rsidRPr="00583A45">
        <w:rPr>
          <w:rFonts w:ascii="Skeena" w:eastAsia="Times New Roman" w:hAnsi="Skeena" w:cs="Times-Roman"/>
          <w:b/>
          <w:bCs/>
          <w:color w:val="000000"/>
          <w:szCs w:val="24"/>
        </w:rPr>
        <w:t>Alltag, in dem Kleben selbstverständlich ist</w:t>
      </w:r>
    </w:p>
    <w:p w14:paraId="0A5552DB" w14:textId="38345F00" w:rsidR="00583A45" w:rsidRP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  <w:r w:rsidRPr="00583A45">
        <w:rPr>
          <w:rFonts w:ascii="Skeena" w:eastAsia="Times New Roman" w:hAnsi="Skeena" w:cs="Times-Roman"/>
          <w:color w:val="000000"/>
          <w:szCs w:val="24"/>
        </w:rPr>
        <w:t>Neben Hightech-Anwendungen nimmt das Magazin auch den Alltag in den Blick. Ob in der Bahn, in medizinischen Anwendungen, beim Renovieren oder in smarten Geräten – überall sorgen Klebstoffe für Komfort, Sicherheit und Funktionalität.</w:t>
      </w:r>
      <w:r>
        <w:rPr>
          <w:rFonts w:ascii="Skeena" w:eastAsia="Times New Roman" w:hAnsi="Skeena" w:cs="Times-Roman"/>
          <w:color w:val="000000"/>
          <w:szCs w:val="24"/>
        </w:rPr>
        <w:t xml:space="preserve"> </w:t>
      </w:r>
      <w:r w:rsidRPr="00583A45">
        <w:rPr>
          <w:rFonts w:ascii="Skeena" w:eastAsia="Times New Roman" w:hAnsi="Skeena" w:cs="Times-Roman"/>
          <w:color w:val="000000"/>
          <w:szCs w:val="24"/>
        </w:rPr>
        <w:t xml:space="preserve">Die Beispiele machen </w:t>
      </w:r>
      <w:r w:rsidRPr="00583A45">
        <w:rPr>
          <w:rFonts w:ascii="Skeena" w:eastAsia="Times New Roman" w:hAnsi="Skeena" w:cs="Times-Roman"/>
          <w:color w:val="000000"/>
          <w:szCs w:val="24"/>
        </w:rPr>
        <w:lastRenderedPageBreak/>
        <w:t>deutlich: Kleben ist aus unserem täglichen Leben nicht wegzudenken – auch wenn es meist im Verborgenen bleibt.</w:t>
      </w:r>
    </w:p>
    <w:p w14:paraId="05D132F4" w14:textId="77777777" w:rsidR="00583A45" w:rsidRP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</w:p>
    <w:p w14:paraId="1C677003" w14:textId="04A3DEFE" w:rsidR="00583A45" w:rsidRPr="00583A45" w:rsidRDefault="00583A45" w:rsidP="00583A45">
      <w:pPr>
        <w:rPr>
          <w:rFonts w:ascii="Skeena" w:eastAsia="Times New Roman" w:hAnsi="Skeena" w:cs="Times-Roman"/>
          <w:b/>
          <w:bCs/>
          <w:color w:val="000000"/>
          <w:szCs w:val="24"/>
        </w:rPr>
      </w:pPr>
      <w:r w:rsidRPr="00583A45">
        <w:rPr>
          <w:rFonts w:ascii="Skeena" w:eastAsia="Times New Roman" w:hAnsi="Skeena" w:cs="Times-Roman"/>
          <w:b/>
          <w:bCs/>
          <w:color w:val="000000"/>
          <w:szCs w:val="24"/>
        </w:rPr>
        <w:t>Breite Themenvielfalt für Fachleute und Interessierte</w:t>
      </w:r>
    </w:p>
    <w:p w14:paraId="243ADD41" w14:textId="32FA7F45" w:rsidR="00583A45" w:rsidRP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  <w:r w:rsidRPr="00583A45">
        <w:rPr>
          <w:rFonts w:ascii="Skeena" w:eastAsia="Times New Roman" w:hAnsi="Skeena" w:cs="Times-Roman"/>
          <w:color w:val="000000"/>
          <w:szCs w:val="24"/>
        </w:rPr>
        <w:t xml:space="preserve">Die </w:t>
      </w:r>
      <w:r>
        <w:rPr>
          <w:rFonts w:ascii="Skeena" w:eastAsia="Times New Roman" w:hAnsi="Skeena" w:cs="Times-Roman"/>
          <w:color w:val="000000"/>
          <w:szCs w:val="24"/>
        </w:rPr>
        <w:t xml:space="preserve">neue Ausgabe </w:t>
      </w:r>
      <w:r w:rsidRPr="00583A45">
        <w:rPr>
          <w:rFonts w:ascii="Skeena" w:eastAsia="Times New Roman" w:hAnsi="Skeena" w:cs="Times-Roman"/>
          <w:color w:val="000000"/>
          <w:szCs w:val="24"/>
        </w:rPr>
        <w:t>richtet sich – wie gewohnt – an ein breites Publikum. Komplexe technische Zusammenhänge werden verständlich erklärt und anhand konkreter Beispiele greifbar gemacht.</w:t>
      </w:r>
      <w:r>
        <w:rPr>
          <w:rFonts w:ascii="Skeena" w:eastAsia="Times New Roman" w:hAnsi="Skeena" w:cs="Times-Roman"/>
          <w:color w:val="000000"/>
          <w:szCs w:val="24"/>
        </w:rPr>
        <w:t xml:space="preserve"> </w:t>
      </w:r>
      <w:r w:rsidRPr="00583A45">
        <w:rPr>
          <w:rFonts w:ascii="Skeena" w:eastAsia="Times New Roman" w:hAnsi="Skeena" w:cs="Times-Roman"/>
          <w:color w:val="000000"/>
          <w:szCs w:val="24"/>
        </w:rPr>
        <w:t>Damit bleibt</w:t>
      </w:r>
      <w:r>
        <w:rPr>
          <w:rFonts w:ascii="Skeena" w:eastAsia="Times New Roman" w:hAnsi="Skeena" w:cs="Times-Roman"/>
          <w:color w:val="000000"/>
          <w:szCs w:val="24"/>
        </w:rPr>
        <w:t xml:space="preserve"> die</w:t>
      </w:r>
      <w:r w:rsidRPr="00583A45">
        <w:rPr>
          <w:rFonts w:ascii="Skeena" w:eastAsia="Times New Roman" w:hAnsi="Skeena" w:cs="Times-Roman"/>
          <w:color w:val="000000"/>
          <w:szCs w:val="24"/>
        </w:rPr>
        <w:t xml:space="preserve"> „Kleben fürs Leben“ </w:t>
      </w:r>
      <w:r>
        <w:rPr>
          <w:rFonts w:ascii="Skeena" w:eastAsia="Times New Roman" w:hAnsi="Skeena" w:cs="Times-Roman"/>
          <w:color w:val="000000"/>
          <w:szCs w:val="24"/>
        </w:rPr>
        <w:t>ihrem</w:t>
      </w:r>
      <w:r w:rsidRPr="00583A45">
        <w:rPr>
          <w:rFonts w:ascii="Skeena" w:eastAsia="Times New Roman" w:hAnsi="Skeena" w:cs="Times-Roman"/>
          <w:color w:val="000000"/>
          <w:szCs w:val="24"/>
        </w:rPr>
        <w:t xml:space="preserve"> Ansatz treu: die Leistungsfähigkeit und Bedeutung </w:t>
      </w:r>
      <w:r w:rsidR="00A57E11">
        <w:rPr>
          <w:rFonts w:ascii="Skeena" w:eastAsia="Times New Roman" w:hAnsi="Skeena" w:cs="Times-Roman"/>
          <w:color w:val="000000"/>
          <w:szCs w:val="24"/>
        </w:rPr>
        <w:t>von Klebstoffen</w:t>
      </w:r>
      <w:r w:rsidRPr="00583A45">
        <w:rPr>
          <w:rFonts w:ascii="Skeena" w:eastAsia="Times New Roman" w:hAnsi="Skeena" w:cs="Times-Roman"/>
          <w:color w:val="000000"/>
          <w:szCs w:val="24"/>
        </w:rPr>
        <w:t xml:space="preserve"> anschaulich und praxisnah zu vermitteln. </w:t>
      </w:r>
    </w:p>
    <w:p w14:paraId="54B7D6BB" w14:textId="77777777" w:rsidR="00583A45" w:rsidRP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</w:p>
    <w:p w14:paraId="6FB2C33F" w14:textId="77777777" w:rsid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  <w:r w:rsidRPr="00583A45">
        <w:rPr>
          <w:rFonts w:ascii="Skeena" w:eastAsia="Times New Roman" w:hAnsi="Skeena" w:cs="Times-Roman"/>
          <w:color w:val="000000"/>
          <w:szCs w:val="24"/>
        </w:rPr>
        <w:t>Die Print-Ausgabe ist auf Recyclingpapier klimaneutral gedruckt und ist ebenso online abrufbar unter:  </w:t>
      </w:r>
      <w:hyperlink r:id="rId7" w:history="1">
        <w:r w:rsidRPr="00583A45">
          <w:rPr>
            <w:rStyle w:val="Hyperlink"/>
            <w:rFonts w:ascii="Skeena" w:eastAsia="Times New Roman" w:hAnsi="Skeena" w:cs="Times-Roman"/>
            <w:szCs w:val="24"/>
          </w:rPr>
          <w:t>https://www.klebstoffe.com/archiv-kleben-fuers-leben/</w:t>
        </w:r>
      </w:hyperlink>
    </w:p>
    <w:p w14:paraId="7A555802" w14:textId="77777777" w:rsidR="002939A3" w:rsidRPr="00583A45" w:rsidRDefault="002939A3" w:rsidP="00583A45">
      <w:pPr>
        <w:rPr>
          <w:rFonts w:ascii="Skeena" w:eastAsia="Times New Roman" w:hAnsi="Skeena" w:cs="Times-Roman"/>
          <w:color w:val="000000"/>
          <w:szCs w:val="24"/>
        </w:rPr>
      </w:pPr>
    </w:p>
    <w:p w14:paraId="37F9368E" w14:textId="77777777" w:rsidR="00583A45" w:rsidRP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  <w:r w:rsidRPr="00583A45">
        <w:rPr>
          <w:rFonts w:ascii="Skeena" w:eastAsia="Times New Roman" w:hAnsi="Skeena" w:cs="Times-Roman"/>
          <w:color w:val="000000"/>
          <w:szCs w:val="24"/>
        </w:rPr>
        <w:t>Weitere spannende Geschichten rund um das Thema Kleben gibt es im Online-Magazin „Kleben fürs Leben“ online unter: </w:t>
      </w:r>
      <w:hyperlink r:id="rId8" w:history="1">
        <w:r w:rsidRPr="00583A45">
          <w:rPr>
            <w:rStyle w:val="Hyperlink"/>
            <w:rFonts w:ascii="Skeena" w:eastAsia="Times New Roman" w:hAnsi="Skeena" w:cs="Times-Roman"/>
            <w:szCs w:val="24"/>
          </w:rPr>
          <w:t>https://www.klebstoffe.com/kleben-fuers-leben/</w:t>
        </w:r>
      </w:hyperlink>
      <w:r w:rsidRPr="00583A45">
        <w:rPr>
          <w:rFonts w:ascii="Skeena" w:eastAsia="Times New Roman" w:hAnsi="Skeena" w:cs="Times-Roman"/>
          <w:color w:val="000000"/>
          <w:szCs w:val="24"/>
        </w:rPr>
        <w:t>.</w:t>
      </w:r>
    </w:p>
    <w:p w14:paraId="17067BAE" w14:textId="77777777" w:rsidR="00583A45" w:rsidRPr="00583A45" w:rsidRDefault="00583A45" w:rsidP="00583A45">
      <w:pPr>
        <w:rPr>
          <w:rFonts w:ascii="Skeena" w:eastAsia="Times New Roman" w:hAnsi="Skeena" w:cs="Times-Roman"/>
          <w:color w:val="000000"/>
          <w:szCs w:val="24"/>
        </w:rPr>
      </w:pPr>
    </w:p>
    <w:p w14:paraId="5851641F" w14:textId="77777777" w:rsidR="008509D8" w:rsidRPr="00861826" w:rsidRDefault="008509D8" w:rsidP="00611D2D">
      <w:pPr>
        <w:pStyle w:val="KeinAbsatzformat"/>
        <w:widowControl/>
        <w:suppressAutoHyphens/>
        <w:spacing w:line="360" w:lineRule="auto"/>
        <w:rPr>
          <w:rFonts w:ascii="Skeena" w:hAnsi="Skeena" w:cs="Arial"/>
          <w:color w:val="auto"/>
          <w:sz w:val="24"/>
          <w:szCs w:val="24"/>
        </w:rPr>
      </w:pPr>
      <w:r w:rsidRPr="00861826">
        <w:rPr>
          <w:rFonts w:ascii="Skeena" w:hAnsi="Skeena" w:cs="Arial"/>
          <w:color w:val="auto"/>
          <w:sz w:val="24"/>
          <w:szCs w:val="24"/>
        </w:rPr>
        <w:t xml:space="preserve">Weitere Informationen: </w:t>
      </w:r>
      <w:hyperlink r:id="rId9" w:history="1">
        <w:r w:rsidRPr="00861826">
          <w:rPr>
            <w:rStyle w:val="Hyperlink"/>
            <w:rFonts w:ascii="Skeena" w:hAnsi="Skeena" w:cs="Arial"/>
            <w:sz w:val="24"/>
            <w:szCs w:val="24"/>
          </w:rPr>
          <w:t>www.klebstoff</w:t>
        </w:r>
        <w:r w:rsidR="00C7241D" w:rsidRPr="00861826">
          <w:rPr>
            <w:rStyle w:val="Hyperlink"/>
            <w:rFonts w:ascii="Skeena" w:hAnsi="Skeena" w:cs="Arial"/>
            <w:sz w:val="24"/>
            <w:szCs w:val="24"/>
          </w:rPr>
          <w:t>e</w:t>
        </w:r>
        <w:r w:rsidRPr="00861826">
          <w:rPr>
            <w:rStyle w:val="Hyperlink"/>
            <w:rFonts w:ascii="Skeena" w:hAnsi="Skeena" w:cs="Arial"/>
            <w:sz w:val="24"/>
            <w:szCs w:val="24"/>
          </w:rPr>
          <w:t>.com</w:t>
        </w:r>
      </w:hyperlink>
      <w:r w:rsidR="00C7241D" w:rsidRPr="00861826">
        <w:rPr>
          <w:rFonts w:ascii="Skeena" w:hAnsi="Skeena" w:cs="Arial"/>
          <w:sz w:val="24"/>
          <w:szCs w:val="24"/>
        </w:rPr>
        <w:t xml:space="preserve">, </w:t>
      </w:r>
      <w:hyperlink r:id="rId10" w:history="1">
        <w:r w:rsidR="00C7241D" w:rsidRPr="00861826">
          <w:rPr>
            <w:rStyle w:val="Hyperlink"/>
            <w:rFonts w:ascii="Skeena" w:hAnsi="Skeena" w:cs="Arial"/>
            <w:sz w:val="24"/>
            <w:szCs w:val="24"/>
          </w:rPr>
          <w:t>www.klebstoffe.com/presse</w:t>
        </w:r>
      </w:hyperlink>
      <w:r w:rsidR="00C7241D" w:rsidRPr="00861826">
        <w:rPr>
          <w:rFonts w:ascii="Skeena" w:hAnsi="Skeena" w:cs="Arial"/>
          <w:sz w:val="24"/>
          <w:szCs w:val="24"/>
        </w:rPr>
        <w:t xml:space="preserve"> </w:t>
      </w:r>
      <w:r w:rsidR="00611D2D" w:rsidRPr="00861826">
        <w:rPr>
          <w:rFonts w:ascii="Skeena" w:hAnsi="Skeena" w:cs="Arial"/>
          <w:sz w:val="24"/>
          <w:szCs w:val="24"/>
        </w:rPr>
        <w:br/>
      </w:r>
    </w:p>
    <w:p w14:paraId="457AE845" w14:textId="77777777" w:rsidR="00611D2D" w:rsidRPr="00861826" w:rsidRDefault="00611D2D" w:rsidP="008509D8">
      <w:pPr>
        <w:rPr>
          <w:rFonts w:ascii="Skeena" w:hAnsi="Skeena" w:cs="Arial"/>
          <w:color w:val="000000"/>
          <w:szCs w:val="24"/>
          <w:shd w:val="clear" w:color="auto" w:fill="FFFFFF"/>
        </w:rPr>
      </w:pPr>
    </w:p>
    <w:p w14:paraId="172D698C" w14:textId="19616A48" w:rsidR="008509D8" w:rsidRPr="00861826" w:rsidRDefault="008509D8" w:rsidP="00611D2D">
      <w:pPr>
        <w:outlineLvl w:val="0"/>
        <w:rPr>
          <w:rFonts w:ascii="Skeena" w:hAnsi="Skeena" w:cs="Arial"/>
          <w:szCs w:val="24"/>
        </w:rPr>
      </w:pPr>
      <w:r w:rsidRPr="00861826">
        <w:rPr>
          <w:rFonts w:ascii="Skeena" w:hAnsi="Skeena" w:cs="Arial"/>
          <w:b/>
          <w:szCs w:val="24"/>
        </w:rPr>
        <w:t>Über den Industrieverband Klebstoffe e. V. (IVK):</w:t>
      </w:r>
      <w:r w:rsidRPr="00861826">
        <w:rPr>
          <w:rFonts w:ascii="Skeena" w:hAnsi="Skeena" w:cs="Arial"/>
          <w:b/>
          <w:szCs w:val="24"/>
        </w:rPr>
        <w:br/>
      </w:r>
      <w:r w:rsidR="000859AD" w:rsidRPr="000859AD">
        <w:rPr>
          <w:rFonts w:ascii="Skeena" w:hAnsi="Skeena" w:cs="Arial"/>
          <w:szCs w:val="24"/>
        </w:rPr>
        <w:t xml:space="preserve">Der Industrieverband Klebstoffe (IVK) vertritt die wirtschaftspolitischen und technischen Interessen der deutschen Klebstoffindustrie gegenüber der Öffentlichkeit, Behörden, Verbrauchern und wissenschaftlichen Institutionen. Dem IVK gehören </w:t>
      </w:r>
      <w:r w:rsidR="002939A3">
        <w:rPr>
          <w:rFonts w:ascii="Skeena" w:hAnsi="Skeena" w:cs="Arial"/>
          <w:szCs w:val="24"/>
        </w:rPr>
        <w:t>rund 150</w:t>
      </w:r>
      <w:r w:rsidR="000859AD" w:rsidRPr="000859AD">
        <w:rPr>
          <w:rFonts w:ascii="Skeena" w:hAnsi="Skeena" w:cs="Arial"/>
          <w:szCs w:val="24"/>
        </w:rPr>
        <w:t xml:space="preserve"> Klebstoff-, Klebeband-, Dichtstoff- und Klebrohstoffhersteller sowie wissenschaftliche Institute und </w:t>
      </w:r>
      <w:r w:rsidR="000859AD" w:rsidRPr="000859AD">
        <w:rPr>
          <w:rFonts w:ascii="Skeena" w:hAnsi="Skeena" w:cs="Arial"/>
          <w:szCs w:val="24"/>
        </w:rPr>
        <w:lastRenderedPageBreak/>
        <w:t xml:space="preserve">Systempartner an. Insgesamt beschäftigt die deutsche Klebstoffindustrie </w:t>
      </w:r>
      <w:r w:rsidR="009B0510">
        <w:rPr>
          <w:rFonts w:ascii="Skeena" w:hAnsi="Skeena" w:cs="Arial"/>
          <w:szCs w:val="24"/>
        </w:rPr>
        <w:t>rund</w:t>
      </w:r>
      <w:r w:rsidR="000859AD" w:rsidRPr="000859AD">
        <w:rPr>
          <w:rFonts w:ascii="Skeena" w:hAnsi="Skeena" w:cs="Arial"/>
          <w:szCs w:val="24"/>
        </w:rPr>
        <w:t xml:space="preserve"> 1</w:t>
      </w:r>
      <w:r w:rsidR="002939A3">
        <w:rPr>
          <w:rFonts w:ascii="Skeena" w:hAnsi="Skeena" w:cs="Arial"/>
          <w:szCs w:val="24"/>
        </w:rPr>
        <w:t>5</w:t>
      </w:r>
      <w:r w:rsidR="000859AD" w:rsidRPr="000859AD">
        <w:rPr>
          <w:rFonts w:ascii="Skeena" w:hAnsi="Skeena" w:cs="Arial"/>
          <w:szCs w:val="24"/>
        </w:rPr>
        <w:t>.</w:t>
      </w:r>
      <w:r w:rsidR="002939A3">
        <w:rPr>
          <w:rFonts w:ascii="Skeena" w:hAnsi="Skeena" w:cs="Arial"/>
          <w:szCs w:val="24"/>
        </w:rPr>
        <w:t>5</w:t>
      </w:r>
      <w:r w:rsidR="000859AD" w:rsidRPr="000859AD">
        <w:rPr>
          <w:rFonts w:ascii="Skeena" w:hAnsi="Skeena" w:cs="Arial"/>
          <w:szCs w:val="24"/>
        </w:rPr>
        <w:t>00 Mitarbeiter*innen.</w:t>
      </w:r>
    </w:p>
    <w:p w14:paraId="4436E877" w14:textId="22E1F35B" w:rsidR="00D65CEA" w:rsidRPr="00861826" w:rsidRDefault="00D65CEA" w:rsidP="00611D2D">
      <w:pPr>
        <w:outlineLvl w:val="0"/>
        <w:rPr>
          <w:rFonts w:ascii="Skeena" w:hAnsi="Skeena" w:cs="Arial"/>
          <w:b/>
          <w:szCs w:val="24"/>
        </w:rPr>
      </w:pPr>
    </w:p>
    <w:p w14:paraId="0980F773" w14:textId="5985CD3E" w:rsidR="00611D2D" w:rsidRPr="00861826" w:rsidRDefault="00611D2D" w:rsidP="008509D8">
      <w:pPr>
        <w:rPr>
          <w:rFonts w:ascii="Skeena" w:hAnsi="Skeena" w:cs="Arial"/>
          <w:szCs w:val="24"/>
        </w:rPr>
      </w:pPr>
    </w:p>
    <w:p w14:paraId="59E870EF" w14:textId="58EDD26D" w:rsidR="004826F9" w:rsidRDefault="008509D8" w:rsidP="00227288">
      <w:pPr>
        <w:rPr>
          <w:rFonts w:ascii="Skeena" w:hAnsi="Skeena" w:cs="Arial"/>
          <w:szCs w:val="24"/>
        </w:rPr>
      </w:pPr>
      <w:r w:rsidRPr="00206D74">
        <w:rPr>
          <w:rFonts w:ascii="Skeena" w:hAnsi="Skeena" w:cs="Arial"/>
          <w:szCs w:val="24"/>
        </w:rPr>
        <w:t>Düsseldorf,</w:t>
      </w:r>
      <w:r w:rsidR="002939A3">
        <w:rPr>
          <w:rFonts w:ascii="Skeena" w:hAnsi="Skeena" w:cs="Arial"/>
          <w:szCs w:val="24"/>
        </w:rPr>
        <w:t xml:space="preserve"> 11</w:t>
      </w:r>
      <w:r w:rsidR="00F55DB7">
        <w:rPr>
          <w:rFonts w:ascii="Skeena" w:hAnsi="Skeena" w:cs="Arial"/>
          <w:szCs w:val="24"/>
        </w:rPr>
        <w:t>.</w:t>
      </w:r>
      <w:r w:rsidR="002939A3">
        <w:rPr>
          <w:rFonts w:ascii="Skeena" w:hAnsi="Skeena" w:cs="Arial"/>
          <w:szCs w:val="24"/>
        </w:rPr>
        <w:t>06</w:t>
      </w:r>
      <w:r w:rsidR="002139BF">
        <w:rPr>
          <w:rFonts w:ascii="Skeena" w:hAnsi="Skeena" w:cs="Arial"/>
          <w:szCs w:val="24"/>
        </w:rPr>
        <w:t>.202</w:t>
      </w:r>
      <w:r w:rsidR="00EE7F49">
        <w:rPr>
          <w:rFonts w:ascii="Skeena" w:hAnsi="Skeena" w:cs="Arial"/>
          <w:szCs w:val="24"/>
        </w:rPr>
        <w:t>6</w:t>
      </w:r>
      <w:r w:rsidR="00611D2D" w:rsidRPr="00861826">
        <w:rPr>
          <w:rFonts w:ascii="Skeena" w:hAnsi="Skeena" w:cs="Arial"/>
          <w:szCs w:val="24"/>
        </w:rPr>
        <w:br/>
      </w:r>
    </w:p>
    <w:p w14:paraId="6321F6D3" w14:textId="1BF9214A" w:rsidR="00A13119" w:rsidRDefault="00A13119" w:rsidP="00227288">
      <w:pPr>
        <w:rPr>
          <w:rFonts w:ascii="Skeena" w:hAnsi="Skeena" w:cs="Arial"/>
          <w:szCs w:val="24"/>
        </w:rPr>
      </w:pPr>
    </w:p>
    <w:p w14:paraId="210514DA" w14:textId="4967BDE8" w:rsidR="008901B2" w:rsidRPr="008901B2" w:rsidRDefault="008901B2" w:rsidP="008901B2">
      <w:pPr>
        <w:rPr>
          <w:rFonts w:ascii="Skeena" w:hAnsi="Skeena" w:cs="Arial"/>
          <w:b/>
          <w:bCs/>
          <w:szCs w:val="24"/>
        </w:rPr>
      </w:pPr>
      <w:r w:rsidRPr="008901B2">
        <w:rPr>
          <w:rFonts w:ascii="Skeena" w:hAnsi="Skeena" w:cs="Arial"/>
          <w:b/>
          <w:bCs/>
          <w:szCs w:val="24"/>
        </w:rPr>
        <w:t xml:space="preserve">Bildzeile: </w:t>
      </w:r>
      <w:proofErr w:type="spellStart"/>
      <w:r w:rsidRPr="008901B2">
        <w:rPr>
          <w:rFonts w:ascii="Skeena" w:hAnsi="Skeena" w:cs="Arial"/>
          <w:b/>
          <w:bCs/>
          <w:szCs w:val="24"/>
        </w:rPr>
        <w:t>IVK_PI_</w:t>
      </w:r>
      <w:r w:rsidR="004F6896">
        <w:rPr>
          <w:rFonts w:ascii="Skeena" w:hAnsi="Skeena" w:cs="Arial"/>
          <w:b/>
          <w:bCs/>
          <w:szCs w:val="24"/>
        </w:rPr>
        <w:t>Ankündigung</w:t>
      </w:r>
      <w:proofErr w:type="spellEnd"/>
      <w:r w:rsidR="004F6896">
        <w:rPr>
          <w:rFonts w:ascii="Skeena" w:hAnsi="Skeena" w:cs="Arial"/>
          <w:b/>
          <w:bCs/>
          <w:szCs w:val="24"/>
        </w:rPr>
        <w:t xml:space="preserve"> </w:t>
      </w:r>
      <w:r w:rsidR="002939A3">
        <w:rPr>
          <w:rFonts w:ascii="Skeena" w:hAnsi="Skeena" w:cs="Arial"/>
          <w:b/>
          <w:bCs/>
          <w:szCs w:val="24"/>
        </w:rPr>
        <w:t>Kleben fürs Leben 2026</w:t>
      </w:r>
      <w:r w:rsidRPr="008901B2">
        <w:rPr>
          <w:rFonts w:ascii="Skeena" w:hAnsi="Skeena" w:cs="Arial"/>
          <w:b/>
          <w:bCs/>
          <w:szCs w:val="24"/>
        </w:rPr>
        <w:t>.jpg</w:t>
      </w:r>
    </w:p>
    <w:p w14:paraId="5A3D6899" w14:textId="5C738409" w:rsidR="003D73BE" w:rsidRDefault="002939A3" w:rsidP="00AA372F">
      <w:pPr>
        <w:rPr>
          <w:rFonts w:ascii="Skeena" w:hAnsi="Skeena" w:cs="Arial"/>
          <w:szCs w:val="24"/>
        </w:rPr>
      </w:pPr>
      <w:r>
        <w:rPr>
          <w:rFonts w:ascii="Skeena" w:hAnsi="Skeena" w:cs="Arial"/>
          <w:szCs w:val="24"/>
        </w:rPr>
        <w:t>Die neue Ausgabe der „Kleben fürs Leben“ ist da.</w:t>
      </w:r>
      <w:r w:rsidR="00F55DB7">
        <w:rPr>
          <w:rFonts w:ascii="Skeena" w:hAnsi="Skeena" w:cs="Arial"/>
          <w:szCs w:val="24"/>
        </w:rPr>
        <w:br/>
      </w:r>
      <w:r w:rsidR="008901B2" w:rsidRPr="008901B2">
        <w:rPr>
          <w:rFonts w:ascii="Skeena" w:hAnsi="Skeena" w:cs="Arial"/>
          <w:szCs w:val="24"/>
        </w:rPr>
        <w:t>Foto: ©</w:t>
      </w:r>
      <w:r w:rsidR="00AA372F" w:rsidRPr="00AA372F">
        <w:rPr>
          <w:rFonts w:ascii="Skeena" w:hAnsi="Skeena" w:cs="Arial"/>
          <w:szCs w:val="24"/>
        </w:rPr>
        <w:t xml:space="preserve"> </w:t>
      </w:r>
      <w:r>
        <w:rPr>
          <w:rFonts w:ascii="Skeena" w:hAnsi="Skeena" w:cs="Arial"/>
          <w:szCs w:val="24"/>
        </w:rPr>
        <w:t>IVK</w:t>
      </w:r>
      <w:r w:rsidR="00BB7BB9">
        <w:rPr>
          <w:rFonts w:ascii="Skeena" w:hAnsi="Skeena" w:cs="Arial"/>
          <w:szCs w:val="24"/>
        </w:rPr>
        <w:br/>
      </w:r>
    </w:p>
    <w:p w14:paraId="05F8EEC6" w14:textId="77777777" w:rsidR="00F55DB7" w:rsidRDefault="00F55DB7" w:rsidP="008901B2">
      <w:pPr>
        <w:rPr>
          <w:rFonts w:ascii="Skeena" w:hAnsi="Skeena" w:cs="Arial"/>
          <w:b/>
          <w:bCs/>
          <w:szCs w:val="24"/>
        </w:rPr>
      </w:pPr>
    </w:p>
    <w:p w14:paraId="0EF4ECCD" w14:textId="4FEB03AD" w:rsidR="008901B2" w:rsidRPr="00AA372F" w:rsidRDefault="008901B2" w:rsidP="008901B2">
      <w:pPr>
        <w:rPr>
          <w:rFonts w:ascii="Skeena" w:hAnsi="Skeena" w:cs="Arial"/>
          <w:szCs w:val="24"/>
        </w:rPr>
      </w:pPr>
      <w:r w:rsidRPr="008901B2">
        <w:rPr>
          <w:rFonts w:ascii="Skeena" w:hAnsi="Skeena" w:cs="Arial"/>
          <w:b/>
          <w:bCs/>
          <w:szCs w:val="24"/>
        </w:rPr>
        <w:t>Hinweis: Das Bildmaterial ist nur zur redaktionellen Nutzung freigegeben und darf</w:t>
      </w:r>
    </w:p>
    <w:p w14:paraId="652D2865" w14:textId="77777777" w:rsidR="008901B2" w:rsidRPr="008901B2" w:rsidRDefault="008901B2" w:rsidP="008901B2">
      <w:pPr>
        <w:rPr>
          <w:rFonts w:ascii="Skeena" w:hAnsi="Skeena" w:cs="Arial"/>
          <w:b/>
          <w:bCs/>
          <w:szCs w:val="24"/>
        </w:rPr>
      </w:pPr>
      <w:r w:rsidRPr="008901B2">
        <w:rPr>
          <w:rFonts w:ascii="Skeena" w:hAnsi="Skeena" w:cs="Arial"/>
          <w:b/>
          <w:bCs/>
          <w:szCs w:val="24"/>
        </w:rPr>
        <w:t>ausschließlich im Zusammenhang mit der zugehörigen Pressemitteilung</w:t>
      </w:r>
    </w:p>
    <w:p w14:paraId="1073A62D" w14:textId="77777777" w:rsidR="008901B2" w:rsidRPr="008901B2" w:rsidRDefault="008901B2" w:rsidP="008901B2">
      <w:pPr>
        <w:rPr>
          <w:rFonts w:ascii="Skeena" w:hAnsi="Skeena" w:cs="Arial"/>
          <w:b/>
          <w:bCs/>
          <w:szCs w:val="24"/>
        </w:rPr>
      </w:pPr>
      <w:r w:rsidRPr="008901B2">
        <w:rPr>
          <w:rFonts w:ascii="Skeena" w:hAnsi="Skeena" w:cs="Arial"/>
          <w:b/>
          <w:bCs/>
          <w:szCs w:val="24"/>
        </w:rPr>
        <w:t>veröffentlicht werden. Der Industrieverband Klebstoffe e.V. muss als Autor der</w:t>
      </w:r>
    </w:p>
    <w:p w14:paraId="38C1BB5B" w14:textId="4CE9BD4C" w:rsidR="008901B2" w:rsidRDefault="008901B2" w:rsidP="008901B2">
      <w:pPr>
        <w:rPr>
          <w:rFonts w:ascii="Skeena" w:hAnsi="Skeena" w:cs="Arial"/>
          <w:b/>
          <w:bCs/>
          <w:szCs w:val="24"/>
        </w:rPr>
      </w:pPr>
      <w:r w:rsidRPr="008901B2">
        <w:rPr>
          <w:rFonts w:ascii="Skeena" w:hAnsi="Skeena" w:cs="Arial"/>
          <w:b/>
          <w:bCs/>
          <w:szCs w:val="24"/>
        </w:rPr>
        <w:t>Pressemitteilung ersichtlich sein.</w:t>
      </w:r>
    </w:p>
    <w:p w14:paraId="056FBFC7" w14:textId="77777777" w:rsidR="008901B2" w:rsidRPr="008901B2" w:rsidRDefault="008901B2" w:rsidP="008901B2">
      <w:pPr>
        <w:rPr>
          <w:rFonts w:ascii="Skeena" w:hAnsi="Skeena" w:cs="Arial"/>
          <w:b/>
          <w:bCs/>
          <w:szCs w:val="24"/>
        </w:rPr>
      </w:pPr>
    </w:p>
    <w:p w14:paraId="5A4CE575" w14:textId="77777777" w:rsidR="00611D2D" w:rsidRPr="00861826" w:rsidRDefault="00611D2D" w:rsidP="006E5BF0">
      <w:pPr>
        <w:rPr>
          <w:rFonts w:ascii="Skeena" w:hAnsi="Skeena" w:cs="Arial"/>
          <w:szCs w:val="24"/>
        </w:rPr>
      </w:pPr>
    </w:p>
    <w:p w14:paraId="530BAFF7" w14:textId="77777777" w:rsidR="008509D8" w:rsidRPr="00861826" w:rsidRDefault="008509D8" w:rsidP="008509D8">
      <w:pPr>
        <w:pStyle w:val="Textkrper"/>
        <w:spacing w:line="240" w:lineRule="auto"/>
        <w:outlineLvl w:val="0"/>
        <w:rPr>
          <w:rFonts w:ascii="Skeena" w:hAnsi="Skeena"/>
          <w:sz w:val="18"/>
          <w:szCs w:val="18"/>
        </w:rPr>
      </w:pPr>
      <w:r w:rsidRPr="00861826">
        <w:rPr>
          <w:rFonts w:ascii="Skeena" w:hAnsi="Skeena"/>
          <w:sz w:val="18"/>
          <w:szCs w:val="18"/>
        </w:rPr>
        <w:t>Wir informieren Sie gerne:</w:t>
      </w:r>
    </w:p>
    <w:p w14:paraId="026A773E" w14:textId="77777777" w:rsidR="008509D8" w:rsidRPr="00861826" w:rsidRDefault="008509D8" w:rsidP="008509D8">
      <w:pPr>
        <w:pStyle w:val="Textkrper"/>
        <w:spacing w:line="240" w:lineRule="auto"/>
        <w:rPr>
          <w:rFonts w:ascii="Skeena" w:hAnsi="Skeena"/>
          <w:b w:val="0"/>
          <w:sz w:val="18"/>
          <w:szCs w:val="18"/>
        </w:rPr>
      </w:pPr>
    </w:p>
    <w:p w14:paraId="496D3733" w14:textId="77777777" w:rsidR="008509D8" w:rsidRPr="00861826" w:rsidRDefault="008509D8" w:rsidP="008509D8">
      <w:pPr>
        <w:pStyle w:val="Textkrper"/>
        <w:spacing w:line="240" w:lineRule="auto"/>
        <w:rPr>
          <w:rFonts w:ascii="Skeena" w:hAnsi="Skeena"/>
          <w:b w:val="0"/>
          <w:sz w:val="18"/>
          <w:szCs w:val="18"/>
        </w:rPr>
      </w:pPr>
      <w:r w:rsidRPr="00861826">
        <w:rPr>
          <w:rFonts w:ascii="Skeena" w:hAnsi="Skeena"/>
          <w:b w:val="0"/>
          <w:sz w:val="18"/>
          <w:szCs w:val="18"/>
        </w:rPr>
        <w:t>Industrieverband Klebstoffe e. V.</w:t>
      </w:r>
      <w:r w:rsidRPr="00861826">
        <w:rPr>
          <w:rFonts w:ascii="Skeena" w:hAnsi="Skeena"/>
          <w:b w:val="0"/>
          <w:sz w:val="18"/>
          <w:szCs w:val="18"/>
        </w:rPr>
        <w:tab/>
      </w:r>
      <w:r w:rsidRPr="00861826">
        <w:rPr>
          <w:rFonts w:ascii="Skeena" w:hAnsi="Skeena"/>
          <w:b w:val="0"/>
          <w:sz w:val="18"/>
          <w:szCs w:val="18"/>
        </w:rPr>
        <w:tab/>
      </w:r>
      <w:r w:rsidRPr="00861826">
        <w:rPr>
          <w:rFonts w:ascii="Skeena" w:hAnsi="Skeena"/>
          <w:b w:val="0"/>
          <w:sz w:val="18"/>
          <w:szCs w:val="18"/>
        </w:rPr>
        <w:tab/>
      </w:r>
      <w:r w:rsidRPr="00861826">
        <w:rPr>
          <w:rFonts w:ascii="Skeena" w:hAnsi="Skeena"/>
          <w:b w:val="0"/>
          <w:sz w:val="18"/>
          <w:szCs w:val="18"/>
        </w:rPr>
        <w:tab/>
      </w:r>
    </w:p>
    <w:p w14:paraId="7DEB89C6" w14:textId="77777777" w:rsidR="0012539F" w:rsidRPr="00861826" w:rsidRDefault="0012539F" w:rsidP="0012539F">
      <w:pPr>
        <w:pStyle w:val="Textkrper"/>
        <w:spacing w:line="240" w:lineRule="auto"/>
        <w:rPr>
          <w:rFonts w:ascii="Skeena" w:hAnsi="Skeena" w:cs="Arial"/>
          <w:b w:val="0"/>
          <w:sz w:val="18"/>
          <w:szCs w:val="18"/>
        </w:rPr>
      </w:pPr>
      <w:r w:rsidRPr="00861826">
        <w:rPr>
          <w:rFonts w:ascii="Skeena" w:hAnsi="Skeena" w:cs="Arial"/>
          <w:b w:val="0"/>
          <w:sz w:val="18"/>
          <w:szCs w:val="18"/>
        </w:rPr>
        <w:t>Dr. Vera Haye</w:t>
      </w:r>
      <w:r w:rsidRPr="00861826">
        <w:rPr>
          <w:rFonts w:ascii="Skeena" w:hAnsi="Skeena" w:cs="Arial"/>
          <w:b w:val="0"/>
          <w:sz w:val="18"/>
          <w:szCs w:val="18"/>
        </w:rPr>
        <w:tab/>
      </w:r>
      <w:r w:rsidRPr="00861826">
        <w:rPr>
          <w:rFonts w:ascii="Skeena" w:hAnsi="Skeena" w:cs="Arial"/>
          <w:b w:val="0"/>
          <w:sz w:val="18"/>
          <w:szCs w:val="18"/>
        </w:rPr>
        <w:tab/>
      </w:r>
      <w:r w:rsidRPr="00861826">
        <w:rPr>
          <w:rFonts w:ascii="Skeena" w:hAnsi="Skeena" w:cs="Arial"/>
          <w:b w:val="0"/>
          <w:sz w:val="18"/>
          <w:szCs w:val="18"/>
        </w:rPr>
        <w:tab/>
      </w:r>
      <w:r w:rsidRPr="00861826">
        <w:rPr>
          <w:rFonts w:ascii="Skeena" w:hAnsi="Skeena" w:cs="Arial"/>
          <w:b w:val="0"/>
          <w:sz w:val="18"/>
          <w:szCs w:val="18"/>
        </w:rPr>
        <w:tab/>
      </w:r>
      <w:r w:rsidRPr="00861826">
        <w:rPr>
          <w:rFonts w:ascii="Skeena" w:hAnsi="Skeena" w:cs="Arial"/>
          <w:b w:val="0"/>
          <w:sz w:val="18"/>
          <w:szCs w:val="18"/>
        </w:rPr>
        <w:tab/>
      </w:r>
    </w:p>
    <w:p w14:paraId="50117780" w14:textId="6CB7CF1E" w:rsidR="008509D8" w:rsidRPr="00861826" w:rsidRDefault="00387E20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r>
        <w:rPr>
          <w:rFonts w:ascii="Skeena" w:hAnsi="Skeena" w:cs="Arial"/>
          <w:b w:val="0"/>
          <w:color w:val="auto"/>
          <w:sz w:val="18"/>
          <w:szCs w:val="18"/>
        </w:rPr>
        <w:t>Fischerstraße 2</w:t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49224C08" w14:textId="085E068A" w:rsidR="008509D8" w:rsidRPr="00861826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r w:rsidRPr="00861826">
        <w:rPr>
          <w:rFonts w:ascii="Skeena" w:hAnsi="Skeena" w:cs="Arial"/>
          <w:b w:val="0"/>
          <w:color w:val="auto"/>
          <w:sz w:val="18"/>
          <w:szCs w:val="18"/>
        </w:rPr>
        <w:t>40</w:t>
      </w:r>
      <w:r w:rsidR="00387E20">
        <w:rPr>
          <w:rFonts w:ascii="Skeena" w:hAnsi="Skeena" w:cs="Arial"/>
          <w:b w:val="0"/>
          <w:color w:val="auto"/>
          <w:sz w:val="18"/>
          <w:szCs w:val="18"/>
        </w:rPr>
        <w:t>477</w:t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 xml:space="preserve"> Düsseldorf</w:t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7643A27F" w14:textId="017C63CB" w:rsidR="008509D8" w:rsidRPr="00861826" w:rsidRDefault="0012539F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  <w:lang w:val="en-GB"/>
        </w:rPr>
      </w:pPr>
      <w:r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>Tel. 0211 67931-1</w:t>
      </w:r>
      <w:r w:rsidR="00D65CEA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>0</w:t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</w:p>
    <w:p w14:paraId="1BBDDBD3" w14:textId="77777777" w:rsidR="008509D8" w:rsidRPr="00861826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  <w:lang w:val="en-GB"/>
        </w:rPr>
      </w:pPr>
      <w:hyperlink r:id="rId11" w:history="1">
        <w:r w:rsidRPr="00861826">
          <w:rPr>
            <w:rStyle w:val="Hyperlink"/>
            <w:rFonts w:ascii="Skeena" w:hAnsi="Skeena" w:cs="Arial"/>
            <w:b w:val="0"/>
            <w:color w:val="auto"/>
            <w:sz w:val="18"/>
            <w:szCs w:val="18"/>
            <w:u w:val="none"/>
            <w:lang w:val="en-GB"/>
          </w:rPr>
          <w:t>info@klebstoffe.com</w:t>
        </w:r>
      </w:hyperlink>
      <w:r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</w:p>
    <w:p w14:paraId="5DA6E087" w14:textId="77777777" w:rsidR="008509D8" w:rsidRPr="00861826" w:rsidRDefault="00E6437B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  <w:lang w:val="en-GB"/>
        </w:rPr>
      </w:pPr>
      <w:r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>www.klebstoffe.com</w:t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</w:p>
    <w:sectPr w:rsidR="008509D8" w:rsidRPr="00861826" w:rsidSect="00A73C94">
      <w:headerReference w:type="default" r:id="rId12"/>
      <w:footerReference w:type="even" r:id="rId13"/>
      <w:footerReference w:type="default" r:id="rId14"/>
      <w:type w:val="continuous"/>
      <w:pgSz w:w="11900" w:h="16840" w:code="1"/>
      <w:pgMar w:top="4253" w:right="1418" w:bottom="1701" w:left="1418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BE95" w14:textId="77777777" w:rsidR="00A16D2C" w:rsidRPr="005C5524" w:rsidRDefault="00A16D2C">
      <w:pPr>
        <w:rPr>
          <w:rFonts w:ascii="Arial" w:hAnsi="Arial"/>
        </w:rPr>
      </w:pPr>
      <w:r>
        <w:separator/>
      </w:r>
    </w:p>
  </w:endnote>
  <w:endnote w:type="continuationSeparator" w:id="0">
    <w:p w14:paraId="2D4CCB31" w14:textId="77777777" w:rsidR="00A16D2C" w:rsidRPr="005C5524" w:rsidRDefault="00A16D2C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keena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6F45" w14:textId="77777777" w:rsidR="008509D8" w:rsidRDefault="008509D8" w:rsidP="008509D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0447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7CCF713F" w14:textId="77777777" w:rsidR="008509D8" w:rsidRDefault="008509D8" w:rsidP="008509D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6755" w14:textId="77777777" w:rsidR="008509D8" w:rsidRPr="00FF397D" w:rsidRDefault="008509D8" w:rsidP="008509D8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8"/>
        <w:szCs w:val="18"/>
      </w:rPr>
    </w:pPr>
    <w:r w:rsidRPr="00FF397D">
      <w:rPr>
        <w:rStyle w:val="Seitenzahl"/>
        <w:rFonts w:ascii="Arial" w:hAnsi="Arial" w:cs="Arial"/>
        <w:sz w:val="18"/>
        <w:szCs w:val="18"/>
      </w:rPr>
      <w:fldChar w:fldCharType="begin"/>
    </w:r>
    <w:r w:rsidR="00C0447D">
      <w:rPr>
        <w:rStyle w:val="Seitenzahl"/>
        <w:rFonts w:ascii="Arial" w:hAnsi="Arial" w:cs="Arial"/>
        <w:sz w:val="18"/>
        <w:szCs w:val="18"/>
      </w:rPr>
      <w:instrText>PAGE</w:instrText>
    </w:r>
    <w:r w:rsidRPr="00FF397D">
      <w:rPr>
        <w:rStyle w:val="Seitenzahl"/>
        <w:rFonts w:ascii="Arial" w:hAnsi="Arial" w:cs="Arial"/>
        <w:sz w:val="18"/>
        <w:szCs w:val="18"/>
      </w:rPr>
      <w:instrText xml:space="preserve">  </w:instrText>
    </w:r>
    <w:r w:rsidRPr="00FF397D">
      <w:rPr>
        <w:rStyle w:val="Seitenzahl"/>
        <w:rFonts w:ascii="Arial" w:hAnsi="Arial" w:cs="Arial"/>
        <w:sz w:val="18"/>
        <w:szCs w:val="18"/>
      </w:rPr>
      <w:fldChar w:fldCharType="separate"/>
    </w:r>
    <w:r w:rsidR="0012539F">
      <w:rPr>
        <w:rStyle w:val="Seitenzahl"/>
        <w:rFonts w:ascii="Arial" w:hAnsi="Arial" w:cs="Arial"/>
        <w:noProof/>
        <w:sz w:val="18"/>
        <w:szCs w:val="18"/>
      </w:rPr>
      <w:t>2</w:t>
    </w:r>
    <w:r w:rsidRPr="00FF397D">
      <w:rPr>
        <w:rStyle w:val="Seitenzahl"/>
        <w:rFonts w:ascii="Arial" w:hAnsi="Arial" w:cs="Arial"/>
        <w:sz w:val="18"/>
        <w:szCs w:val="18"/>
      </w:rPr>
      <w:fldChar w:fldCharType="end"/>
    </w:r>
  </w:p>
  <w:p w14:paraId="4848EC83" w14:textId="77777777" w:rsidR="008509D8" w:rsidRDefault="008509D8" w:rsidP="008509D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FE4B" w14:textId="77777777" w:rsidR="00A16D2C" w:rsidRPr="005C5524" w:rsidRDefault="00A16D2C">
      <w:pPr>
        <w:rPr>
          <w:rFonts w:ascii="Arial" w:hAnsi="Arial"/>
        </w:rPr>
      </w:pPr>
      <w:r>
        <w:separator/>
      </w:r>
    </w:p>
  </w:footnote>
  <w:footnote w:type="continuationSeparator" w:id="0">
    <w:p w14:paraId="536D8E7F" w14:textId="77777777" w:rsidR="00A16D2C" w:rsidRPr="005C5524" w:rsidRDefault="00A16D2C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2C53" w14:textId="71F010FC" w:rsidR="008509D8" w:rsidRPr="008B5753" w:rsidRDefault="00AD4125" w:rsidP="008509D8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5AD0" wp14:editId="45F2B1C3">
          <wp:simplePos x="0" y="0"/>
          <wp:positionH relativeFrom="column">
            <wp:posOffset>-798830</wp:posOffset>
          </wp:positionH>
          <wp:positionV relativeFrom="paragraph">
            <wp:posOffset>-696595</wp:posOffset>
          </wp:positionV>
          <wp:extent cx="7511867" cy="200215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1867" cy="200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AE6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376473"/>
    <w:multiLevelType w:val="hybridMultilevel"/>
    <w:tmpl w:val="6122D3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948798">
    <w:abstractNumId w:val="1"/>
  </w:num>
  <w:num w:numId="2" w16cid:durableId="115861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E9"/>
    <w:rsid w:val="00034C1A"/>
    <w:rsid w:val="00034CA2"/>
    <w:rsid w:val="00067F08"/>
    <w:rsid w:val="00071BFC"/>
    <w:rsid w:val="000859AD"/>
    <w:rsid w:val="001026AA"/>
    <w:rsid w:val="00107D63"/>
    <w:rsid w:val="0012539F"/>
    <w:rsid w:val="00143CF9"/>
    <w:rsid w:val="001D5B2B"/>
    <w:rsid w:val="001D69F6"/>
    <w:rsid w:val="00206D74"/>
    <w:rsid w:val="002139BF"/>
    <w:rsid w:val="00216988"/>
    <w:rsid w:val="00221A55"/>
    <w:rsid w:val="00227288"/>
    <w:rsid w:val="002939A3"/>
    <w:rsid w:val="00296623"/>
    <w:rsid w:val="00313938"/>
    <w:rsid w:val="00315993"/>
    <w:rsid w:val="00320A70"/>
    <w:rsid w:val="00321FE9"/>
    <w:rsid w:val="00365519"/>
    <w:rsid w:val="0038684A"/>
    <w:rsid w:val="00387E20"/>
    <w:rsid w:val="003C11DC"/>
    <w:rsid w:val="003D1094"/>
    <w:rsid w:val="003D73BE"/>
    <w:rsid w:val="003F25CF"/>
    <w:rsid w:val="003F4046"/>
    <w:rsid w:val="00425E7B"/>
    <w:rsid w:val="004512C7"/>
    <w:rsid w:val="00467130"/>
    <w:rsid w:val="004826F9"/>
    <w:rsid w:val="004978EF"/>
    <w:rsid w:val="004A7020"/>
    <w:rsid w:val="004C6D0A"/>
    <w:rsid w:val="004F6896"/>
    <w:rsid w:val="005010E8"/>
    <w:rsid w:val="0052074C"/>
    <w:rsid w:val="00530C50"/>
    <w:rsid w:val="00583A45"/>
    <w:rsid w:val="005C5241"/>
    <w:rsid w:val="00611D2D"/>
    <w:rsid w:val="006231DD"/>
    <w:rsid w:val="00633FB7"/>
    <w:rsid w:val="006404CC"/>
    <w:rsid w:val="006404E5"/>
    <w:rsid w:val="00675EAF"/>
    <w:rsid w:val="006B254D"/>
    <w:rsid w:val="006E4199"/>
    <w:rsid w:val="006E5BF0"/>
    <w:rsid w:val="0072059E"/>
    <w:rsid w:val="007451D8"/>
    <w:rsid w:val="00797AB7"/>
    <w:rsid w:val="007C728D"/>
    <w:rsid w:val="007D5A68"/>
    <w:rsid w:val="007D744C"/>
    <w:rsid w:val="007E46BC"/>
    <w:rsid w:val="00802BE2"/>
    <w:rsid w:val="008509D8"/>
    <w:rsid w:val="00861826"/>
    <w:rsid w:val="008661D4"/>
    <w:rsid w:val="008726B4"/>
    <w:rsid w:val="008901B2"/>
    <w:rsid w:val="00897FD9"/>
    <w:rsid w:val="008B2D01"/>
    <w:rsid w:val="009036BC"/>
    <w:rsid w:val="009131C5"/>
    <w:rsid w:val="00927B1F"/>
    <w:rsid w:val="009507A1"/>
    <w:rsid w:val="00952A6B"/>
    <w:rsid w:val="0099481F"/>
    <w:rsid w:val="009B0510"/>
    <w:rsid w:val="009B1CE2"/>
    <w:rsid w:val="009C1C7D"/>
    <w:rsid w:val="009C71F9"/>
    <w:rsid w:val="00A13119"/>
    <w:rsid w:val="00A16D2C"/>
    <w:rsid w:val="00A55702"/>
    <w:rsid w:val="00A57E11"/>
    <w:rsid w:val="00A73C94"/>
    <w:rsid w:val="00A75AFE"/>
    <w:rsid w:val="00AA372F"/>
    <w:rsid w:val="00AD4125"/>
    <w:rsid w:val="00AE752F"/>
    <w:rsid w:val="00AF2906"/>
    <w:rsid w:val="00BA01CF"/>
    <w:rsid w:val="00BB7BB9"/>
    <w:rsid w:val="00BE4DED"/>
    <w:rsid w:val="00BF0D81"/>
    <w:rsid w:val="00C0447D"/>
    <w:rsid w:val="00C14207"/>
    <w:rsid w:val="00C42341"/>
    <w:rsid w:val="00C458A4"/>
    <w:rsid w:val="00C64F58"/>
    <w:rsid w:val="00C7241D"/>
    <w:rsid w:val="00C7319E"/>
    <w:rsid w:val="00C748C6"/>
    <w:rsid w:val="00C76FEB"/>
    <w:rsid w:val="00C87FD4"/>
    <w:rsid w:val="00CE4DA3"/>
    <w:rsid w:val="00CE7394"/>
    <w:rsid w:val="00CE7E0E"/>
    <w:rsid w:val="00CF1BED"/>
    <w:rsid w:val="00CF512F"/>
    <w:rsid w:val="00D04A93"/>
    <w:rsid w:val="00D0561E"/>
    <w:rsid w:val="00D65CEA"/>
    <w:rsid w:val="00E118B6"/>
    <w:rsid w:val="00E6437B"/>
    <w:rsid w:val="00EE7F49"/>
    <w:rsid w:val="00F151A0"/>
    <w:rsid w:val="00F34FF6"/>
    <w:rsid w:val="00F55DB7"/>
    <w:rsid w:val="00F7080B"/>
    <w:rsid w:val="00FB31A4"/>
    <w:rsid w:val="00FE40DF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C95B2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Dülberg &amp; Brendel"/>
    <w:qFormat/>
    <w:pPr>
      <w:spacing w:line="360" w:lineRule="auto"/>
    </w:pPr>
    <w:rPr>
      <w:rFonts w:ascii="Times New Roman" w:eastAsia="Times" w:hAnsi="Times New Roman"/>
      <w:sz w:val="24"/>
    </w:rPr>
  </w:style>
  <w:style w:type="paragraph" w:styleId="berschrift1">
    <w:name w:val="heading 1"/>
    <w:aliases w:val="Überschrift 1 pre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line="240" w:lineRule="auto"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aliases w:val="pre"/>
    <w:basedOn w:val="Standard"/>
    <w:rPr>
      <w:rFonts w:ascii="Arial" w:hAnsi="Arial"/>
    </w:rPr>
  </w:style>
  <w:style w:type="character" w:styleId="Zeilennummer">
    <w:name w:val="line number"/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/>
      <w:b/>
    </w:rPr>
  </w:style>
  <w:style w:type="paragraph" w:styleId="Unterschrift">
    <w:name w:val="Signature"/>
    <w:basedOn w:val="Standard"/>
    <w:rPr>
      <w:rFonts w:ascii="News Gothic MT" w:hAnsi="News Gothic MT"/>
      <w:sz w:val="22"/>
    </w:rPr>
  </w:style>
  <w:style w:type="paragraph" w:styleId="Textkrper2">
    <w:name w:val="Body Text 2"/>
    <w:basedOn w:val="Standard"/>
    <w:rPr>
      <w:rFonts w:ascii="Arial" w:hAnsi="Arial"/>
      <w:b/>
      <w:color w:val="000000"/>
    </w:rPr>
  </w:style>
  <w:style w:type="paragraph" w:styleId="Textkrper-Zeileneinzug">
    <w:name w:val="Body Text Indent"/>
    <w:basedOn w:val="Standard"/>
    <w:pPr>
      <w:ind w:left="1416"/>
    </w:pPr>
    <w:rPr>
      <w:rFonts w:ascii="Arial" w:hAnsi="Arial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  <w:lang w:val="x-none" w:eastAsia="x-none"/>
    </w:rPr>
  </w:style>
  <w:style w:type="paragraph" w:customStyle="1" w:styleId="StandardDlbergBrendel">
    <w:name w:val="Standard.Dülberg &amp; Brendel"/>
    <w:rsid w:val="00056303"/>
    <w:pPr>
      <w:spacing w:line="360" w:lineRule="auto"/>
    </w:pPr>
    <w:rPr>
      <w:rFonts w:ascii="Times New Roman" w:hAnsi="Times New Roman"/>
      <w:sz w:val="24"/>
    </w:rPr>
  </w:style>
  <w:style w:type="paragraph" w:customStyle="1" w:styleId="berschrift1berschrift1pre">
    <w:name w:val="Überschrift 1.Überschrift 1 pre"/>
    <w:basedOn w:val="StandardDlbergBrendel"/>
    <w:next w:val="StandardDlbergBrendel"/>
    <w:rsid w:val="00056303"/>
    <w:pPr>
      <w:keepNext/>
      <w:spacing w:before="240" w:after="60"/>
      <w:outlineLvl w:val="0"/>
    </w:pPr>
    <w:rPr>
      <w:b/>
      <w:kern w:val="28"/>
      <w:sz w:val="28"/>
    </w:rPr>
  </w:style>
  <w:style w:type="paragraph" w:styleId="Sprechblasentext">
    <w:name w:val="Balloon Text"/>
    <w:basedOn w:val="Standard"/>
    <w:semiHidden/>
    <w:rsid w:val="00D015B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FF397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F397D"/>
  </w:style>
  <w:style w:type="paragraph" w:customStyle="1" w:styleId="standardohneabstandnach">
    <w:name w:val="standardohneabstandnach"/>
    <w:basedOn w:val="Standard"/>
    <w:rsid w:val="00421E2D"/>
    <w:pPr>
      <w:spacing w:line="240" w:lineRule="auto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KopfzeileZchn">
    <w:name w:val="Kopfzeile Zchn"/>
    <w:link w:val="Kopfzeile"/>
    <w:uiPriority w:val="99"/>
    <w:rsid w:val="00193A24"/>
    <w:rPr>
      <w:rFonts w:ascii="Times New Roman" w:hAnsi="Times New Roman"/>
      <w:sz w:val="24"/>
    </w:rPr>
  </w:style>
  <w:style w:type="character" w:customStyle="1" w:styleId="KommentartextZchn">
    <w:name w:val="Kommentartext Zchn"/>
    <w:link w:val="Kommentartext"/>
    <w:semiHidden/>
    <w:rsid w:val="00032309"/>
    <w:rPr>
      <w:rFonts w:ascii="Times New Roman" w:eastAsia="Times" w:hAnsi="Times New Roman"/>
    </w:rPr>
  </w:style>
  <w:style w:type="character" w:styleId="BesuchterLink">
    <w:name w:val="FollowedHyperlink"/>
    <w:rsid w:val="00032309"/>
    <w:rPr>
      <w:color w:val="800080"/>
      <w:u w:val="single"/>
    </w:rPr>
  </w:style>
  <w:style w:type="paragraph" w:customStyle="1" w:styleId="KeinAbsatzformat">
    <w:name w:val="[Kein Absatzformat]"/>
    <w:rsid w:val="00866F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2"/>
      <w:szCs w:val="22"/>
    </w:rPr>
  </w:style>
  <w:style w:type="character" w:styleId="NichtaufgelsteErwhnung">
    <w:name w:val="Unresolved Mention"/>
    <w:uiPriority w:val="99"/>
    <w:semiHidden/>
    <w:unhideWhenUsed/>
    <w:rsid w:val="00C7241D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rsid w:val="004826F9"/>
    <w:pPr>
      <w:spacing w:line="240" w:lineRule="auto"/>
    </w:pPr>
    <w:rPr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rsid w:val="004826F9"/>
    <w:rPr>
      <w:rFonts w:ascii="Times New Roman" w:eastAsia="Times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bstoffe.com/kleben-fuers-lebe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lebstoffe.com/archiv-kleben-fuers-lebe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klebstoff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lebstoffe.com/pre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lebstoffe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Links>
    <vt:vector size="30" baseType="variant">
      <vt:variant>
        <vt:i4>5898366</vt:i4>
      </vt:variant>
      <vt:variant>
        <vt:i4>12</vt:i4>
      </vt:variant>
      <vt:variant>
        <vt:i4>0</vt:i4>
      </vt:variant>
      <vt:variant>
        <vt:i4>5</vt:i4>
      </vt:variant>
      <vt:variant>
        <vt:lpwstr>mailto:info@klebstoffe.com</vt:lpwstr>
      </vt:variant>
      <vt:variant>
        <vt:lpwstr/>
      </vt:variant>
      <vt:variant>
        <vt:i4>5570625</vt:i4>
      </vt:variant>
      <vt:variant>
        <vt:i4>9</vt:i4>
      </vt:variant>
      <vt:variant>
        <vt:i4>0</vt:i4>
      </vt:variant>
      <vt:variant>
        <vt:i4>5</vt:i4>
      </vt:variant>
      <vt:variant>
        <vt:lpwstr>http://www.klebstoffe.com/presse</vt:lpwstr>
      </vt:variant>
      <vt:variant>
        <vt:lpwstr/>
      </vt:variant>
      <vt:variant>
        <vt:i4>4128885</vt:i4>
      </vt:variant>
      <vt:variant>
        <vt:i4>6</vt:i4>
      </vt:variant>
      <vt:variant>
        <vt:i4>0</vt:i4>
      </vt:variant>
      <vt:variant>
        <vt:i4>5</vt:i4>
      </vt:variant>
      <vt:variant>
        <vt:lpwstr>https://www.klebstoffe.com/</vt:lpwstr>
      </vt:variant>
      <vt:variant>
        <vt:lpwstr/>
      </vt:variant>
      <vt:variant>
        <vt:i4>852052</vt:i4>
      </vt:variant>
      <vt:variant>
        <vt:i4>3</vt:i4>
      </vt:variant>
      <vt:variant>
        <vt:i4>0</vt:i4>
      </vt:variant>
      <vt:variant>
        <vt:i4>5</vt:i4>
      </vt:variant>
      <vt:variant>
        <vt:lpwstr>http://www.klebstoffe.com/tkb-fachtagung-2024</vt:lpwstr>
      </vt:variant>
      <vt:variant>
        <vt:lpwstr/>
      </vt:variant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http://www.klebstoffe.com/tkb-fachtagung-2024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2008-09-29T11:17:00Z</cp:lastPrinted>
  <dcterms:created xsi:type="dcterms:W3CDTF">2026-06-09T11:42:00Z</dcterms:created>
  <dcterms:modified xsi:type="dcterms:W3CDTF">2026-06-11T08:12:00Z</dcterms:modified>
</cp:coreProperties>
</file>