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E17A2" w14:textId="3DA27B75" w:rsidR="004978EF" w:rsidRPr="004978EF" w:rsidRDefault="004C400D" w:rsidP="004978EF">
      <w:pPr>
        <w:rPr>
          <w:rFonts w:ascii="Skeena" w:eastAsia="Times New Roman" w:hAnsi="Skeena" w:cs="Times-Roman"/>
          <w:b/>
          <w:bCs/>
          <w:color w:val="000000"/>
          <w:sz w:val="36"/>
          <w:szCs w:val="36"/>
        </w:rPr>
      </w:pPr>
      <w:r w:rsidRPr="004C400D">
        <w:rPr>
          <w:rFonts w:ascii="Skeena" w:eastAsia="Times New Roman" w:hAnsi="Skeena" w:cs="Times-Roman"/>
          <w:color w:val="000000"/>
          <w:szCs w:val="24"/>
        </w:rPr>
        <w:t>Haustiere</w:t>
      </w:r>
      <w:r w:rsidR="00BB7BB9">
        <w:rPr>
          <w:rFonts w:ascii="Skeena" w:eastAsia="Times New Roman" w:hAnsi="Skeena" w:cs="Times-Roman"/>
          <w:color w:val="000000"/>
          <w:szCs w:val="24"/>
        </w:rPr>
        <w:br/>
      </w:r>
      <w:r w:rsidRPr="004C400D">
        <w:rPr>
          <w:rFonts w:ascii="Skeena" w:eastAsia="Times New Roman" w:hAnsi="Skeena" w:cs="Times-Roman"/>
          <w:b/>
          <w:bCs/>
          <w:color w:val="000000"/>
          <w:sz w:val="36"/>
          <w:szCs w:val="36"/>
        </w:rPr>
        <w:t>Mensch und Tier – unsichtbar verbunden</w:t>
      </w:r>
    </w:p>
    <w:p w14:paraId="4DED6270" w14:textId="77777777" w:rsidR="004978EF" w:rsidRPr="004978EF" w:rsidRDefault="004978EF" w:rsidP="004978EF">
      <w:pPr>
        <w:rPr>
          <w:rFonts w:ascii="Skeena" w:eastAsia="Times New Roman" w:hAnsi="Skeena" w:cs="Times-Roman"/>
          <w:color w:val="000000"/>
          <w:szCs w:val="24"/>
        </w:rPr>
      </w:pPr>
    </w:p>
    <w:p w14:paraId="6CF9F2B1" w14:textId="62DD8AE5" w:rsidR="004978EF" w:rsidRPr="004978EF" w:rsidRDefault="004C400D" w:rsidP="004978EF">
      <w:pPr>
        <w:rPr>
          <w:rFonts w:ascii="Skeena" w:eastAsia="Times New Roman" w:hAnsi="Skeena" w:cs="Times-Roman"/>
          <w:color w:val="000000"/>
          <w:szCs w:val="24"/>
        </w:rPr>
      </w:pPr>
      <w:r w:rsidRPr="004C400D">
        <w:rPr>
          <w:rFonts w:ascii="Skeena" w:eastAsia="Times New Roman" w:hAnsi="Skeena" w:cs="Times-Roman"/>
          <w:b/>
          <w:bCs/>
          <w:color w:val="000000"/>
          <w:szCs w:val="24"/>
        </w:rPr>
        <w:t>Die besten Freunde des Menschen werden heute mit viel Liebe bedacht. Das drückt sich in einer Vielzahl von Accessoires aus, die über ihre eigentliche Funktion weit hinaus gehen. Das Kleben verbindet nicht nur Materialien, sondern Menschen mit ihren Vierbeinern.</w:t>
      </w:r>
      <w:r w:rsidR="00BB7BB9">
        <w:rPr>
          <w:rFonts w:ascii="Skeena" w:eastAsia="Times New Roman" w:hAnsi="Skeena" w:cs="Times-Roman"/>
          <w:b/>
          <w:bCs/>
          <w:color w:val="000000"/>
          <w:szCs w:val="24"/>
        </w:rPr>
        <w:br/>
      </w:r>
    </w:p>
    <w:p w14:paraId="7A14D519" w14:textId="77777777" w:rsidR="007B13CE" w:rsidRDefault="007B13CE" w:rsidP="007B13CE">
      <w:pPr>
        <w:rPr>
          <w:rFonts w:ascii="Skeena" w:eastAsia="Times New Roman" w:hAnsi="Skeena" w:cs="Times-Roman"/>
          <w:color w:val="000000"/>
          <w:szCs w:val="24"/>
        </w:rPr>
      </w:pPr>
      <w:r w:rsidRPr="007B13CE">
        <w:rPr>
          <w:rFonts w:ascii="Skeena" w:eastAsia="Times New Roman" w:hAnsi="Skeena" w:cs="Times-Roman"/>
          <w:color w:val="000000"/>
          <w:szCs w:val="24"/>
        </w:rPr>
        <w:t>Ein Hund trägt heute Mantel und manchmal sogar Brille. Die Multifunktionsleine liegt angenehm in der Hand. Die Katze liegt auf ihrem Kratzbaum und beobachtet das Geschehen aus sicherer Höhe. Näpfe bleiben dort stehen, wo sie hingehören. Nichts wirkt daran heute außergewöhnlich. Möglich wird dieses Selbstverständliche, oft erst durch geklebte Verbindungen. Sie sind nicht sichtbar, nicht erklärungsbedürftig, kein Teil der Verkaufsargumente. Dabei entscheiden sie maßgeblich darüber, ob Produkte wie gewünscht funktionieren – haltbar und zuverlässig. Und nicht zu vergessen, den Komfort der Lieben maximal erhöhen.</w:t>
      </w:r>
    </w:p>
    <w:p w14:paraId="58EBB859" w14:textId="77777777" w:rsidR="007B13CE" w:rsidRPr="007B13CE" w:rsidRDefault="007B13CE" w:rsidP="007B13CE">
      <w:pPr>
        <w:rPr>
          <w:rFonts w:ascii="Skeena" w:eastAsia="Times New Roman" w:hAnsi="Skeena" w:cs="Times-Roman"/>
          <w:color w:val="000000"/>
          <w:szCs w:val="24"/>
        </w:rPr>
      </w:pPr>
    </w:p>
    <w:p w14:paraId="0C4008AF" w14:textId="77777777" w:rsidR="007B13CE" w:rsidRPr="007B13CE" w:rsidRDefault="007B13CE" w:rsidP="007B13CE">
      <w:pPr>
        <w:rPr>
          <w:rFonts w:ascii="Skeena" w:eastAsia="Times New Roman" w:hAnsi="Skeena" w:cs="Times-Roman"/>
          <w:b/>
          <w:bCs/>
          <w:color w:val="000000"/>
          <w:szCs w:val="24"/>
        </w:rPr>
      </w:pPr>
      <w:r w:rsidRPr="007B13CE">
        <w:rPr>
          <w:rFonts w:ascii="Skeena" w:eastAsia="Times New Roman" w:hAnsi="Skeena" w:cs="Times-Roman"/>
          <w:b/>
          <w:bCs/>
          <w:color w:val="000000"/>
          <w:szCs w:val="24"/>
        </w:rPr>
        <w:t>Den Komfort steigernd</w:t>
      </w:r>
    </w:p>
    <w:p w14:paraId="0F99EAEF" w14:textId="77777777" w:rsidR="007B13CE" w:rsidRPr="007B13CE" w:rsidRDefault="007B13CE" w:rsidP="007B13CE">
      <w:pPr>
        <w:rPr>
          <w:rFonts w:ascii="Skeena" w:eastAsia="Times New Roman" w:hAnsi="Skeena" w:cs="Times-Roman"/>
          <w:color w:val="000000"/>
          <w:szCs w:val="24"/>
        </w:rPr>
      </w:pPr>
      <w:r w:rsidRPr="007B13CE">
        <w:rPr>
          <w:rFonts w:ascii="Skeena" w:eastAsia="Times New Roman" w:hAnsi="Skeena" w:cs="Times-Roman"/>
          <w:color w:val="000000"/>
          <w:szCs w:val="24"/>
        </w:rPr>
        <w:t xml:space="preserve">Moderne Hundekleidung besteht aus mehr als nur Stoff. Außen wetterfest, innen weich, dazwischen atmungsaktiv – diese Eigenschaften entstehen nicht zufällig. Sie entstehen durch das gezielte Verbinden mehrerer Materialschichten. Vollflächige Klebungen sorgen dafür, dass diese Schichten zusammenwirken können, ohne sich zu verschieben oder ihren Komfort zu verlieren. </w:t>
      </w:r>
      <w:proofErr w:type="spellStart"/>
      <w:r w:rsidRPr="007B13CE">
        <w:rPr>
          <w:rFonts w:ascii="Skeena" w:eastAsia="Times New Roman" w:hAnsi="Skeena" w:cs="Times-Roman"/>
          <w:color w:val="000000"/>
          <w:szCs w:val="24"/>
        </w:rPr>
        <w:t>Ungeklebte</w:t>
      </w:r>
      <w:proofErr w:type="spellEnd"/>
      <w:r w:rsidRPr="007B13CE">
        <w:rPr>
          <w:rFonts w:ascii="Skeena" w:eastAsia="Times New Roman" w:hAnsi="Skeena" w:cs="Times-Roman"/>
          <w:color w:val="000000"/>
          <w:szCs w:val="24"/>
        </w:rPr>
        <w:t xml:space="preserve"> Hundemäntel wären schwerer, steifer, weniger anpassungsfähig und sicher nicht so komfortabel. Hunde tragen so ein Kleidungstück, das es in ihrer Welt eigentlich nicht gibt. </w:t>
      </w:r>
    </w:p>
    <w:p w14:paraId="1ED67FA2" w14:textId="77777777" w:rsidR="007B13CE" w:rsidRDefault="007B13CE" w:rsidP="007B13CE">
      <w:pPr>
        <w:rPr>
          <w:rFonts w:ascii="Skeena" w:eastAsia="Times New Roman" w:hAnsi="Skeena" w:cs="Times-Roman"/>
          <w:color w:val="000000"/>
          <w:szCs w:val="24"/>
        </w:rPr>
      </w:pPr>
      <w:r w:rsidRPr="007B13CE">
        <w:rPr>
          <w:rFonts w:ascii="Skeena" w:eastAsia="Times New Roman" w:hAnsi="Skeena" w:cs="Times-Roman"/>
          <w:color w:val="000000"/>
          <w:szCs w:val="24"/>
        </w:rPr>
        <w:lastRenderedPageBreak/>
        <w:t>Genauso unsichtbar, aber entscheidend ist das Kleben (teilweise in Verbindung mit Nieten) bei Halsbändern, Geschirren und Leinen. Polsterungen, textile Träger und Kunststoffe werden so verbunden, dass Übergänge kaum spürbar sind. Gerade dort, wo Bewegung entsteht, sind geklebte Verbindungen im Vorteil: Sie verteilen Belastungen gleichmäßig und vermeiden harte Brüche im Material. Auch das erhöht den Komfort für Mensch und Tier.</w:t>
      </w:r>
    </w:p>
    <w:p w14:paraId="71D19FBD" w14:textId="77777777" w:rsidR="007B13CE" w:rsidRPr="007B13CE" w:rsidRDefault="007B13CE" w:rsidP="007B13CE">
      <w:pPr>
        <w:rPr>
          <w:rFonts w:ascii="Skeena" w:eastAsia="Times New Roman" w:hAnsi="Skeena" w:cs="Times-Roman"/>
          <w:color w:val="000000"/>
          <w:szCs w:val="24"/>
        </w:rPr>
      </w:pPr>
    </w:p>
    <w:p w14:paraId="25EB3528" w14:textId="77777777" w:rsidR="007B13CE" w:rsidRPr="007B13CE" w:rsidRDefault="007B13CE" w:rsidP="007B13CE">
      <w:pPr>
        <w:rPr>
          <w:rFonts w:ascii="Skeena" w:eastAsia="Times New Roman" w:hAnsi="Skeena" w:cs="Times-Roman"/>
          <w:b/>
          <w:bCs/>
          <w:color w:val="000000"/>
          <w:szCs w:val="24"/>
        </w:rPr>
      </w:pPr>
      <w:r w:rsidRPr="007B13CE">
        <w:rPr>
          <w:rFonts w:ascii="Skeena" w:eastAsia="Times New Roman" w:hAnsi="Skeena" w:cs="Times-Roman"/>
          <w:b/>
          <w:bCs/>
          <w:color w:val="000000"/>
          <w:szCs w:val="24"/>
        </w:rPr>
        <w:t>Sicherheit erhöhend</w:t>
      </w:r>
    </w:p>
    <w:p w14:paraId="4B630810" w14:textId="77777777" w:rsidR="007B13CE" w:rsidRDefault="007B13CE" w:rsidP="007B13CE">
      <w:pPr>
        <w:rPr>
          <w:rFonts w:ascii="Skeena" w:eastAsia="Times New Roman" w:hAnsi="Skeena" w:cs="Times-Roman"/>
          <w:color w:val="000000"/>
          <w:szCs w:val="24"/>
        </w:rPr>
      </w:pPr>
      <w:r w:rsidRPr="007B13CE">
        <w:rPr>
          <w:rFonts w:ascii="Skeena" w:eastAsia="Times New Roman" w:hAnsi="Skeena" w:cs="Times-Roman"/>
          <w:color w:val="000000"/>
          <w:szCs w:val="24"/>
        </w:rPr>
        <w:t>Unsere Bäume und Laternenmasten sind voll von Suchanzeigen nach entlaufenen Hunden und Katzen. Die Suche wäre einfacher, wenn die Tiere GPS-Tracker, smarte Halsbänder oder kombinierte Ortungs- und Aktivitätssysteme tragen würden. Sie kommen im modernen Haustieralltag zwar zunehmend zum Einsatz, aber eben noch nicht immer. Ihr Vorteil: Sie geben Orientierung, Kontrolle und bieten damit ein Stück Beruhigung für Herrchen und Frauchen. Damit diese Technik im Alltag funktioniert, muss sie eines vor allem eines sein: zuverlässig. Und genau hier kommt die Klebtechnik ins Spiel. Elektronische Bauteile werden fixiert und Gehäuse sicher abgedichtet. Klebungen schützen empfindliche Sensorik vor Feuchtigkeit, Schmutz und mechanischer Belastung – unauffällig, aber entscheidend. Ohne Klebstoffe wären Tracker – falls überhaupt realisierbar – größer, schwerer und kurzlebiger. Die kompakten Systeme, die heute unauffällig am Halsband sitzen, gäbe es nicht. Sicherheit durch Tracking ist damit nicht nur eine Frage von Satelliten oder Apps, sondern auch von Verbindungen im Inneren des Produkts.</w:t>
      </w:r>
    </w:p>
    <w:p w14:paraId="4E05B8BC" w14:textId="77777777" w:rsidR="007B13CE" w:rsidRDefault="007B13CE" w:rsidP="007B13CE">
      <w:pPr>
        <w:rPr>
          <w:rFonts w:ascii="Skeena" w:eastAsia="Times New Roman" w:hAnsi="Skeena" w:cs="Times-Roman"/>
          <w:color w:val="000000"/>
          <w:szCs w:val="24"/>
        </w:rPr>
      </w:pPr>
    </w:p>
    <w:p w14:paraId="75A27D2A" w14:textId="77777777" w:rsidR="007B13CE" w:rsidRDefault="007B13CE" w:rsidP="007B13CE">
      <w:pPr>
        <w:rPr>
          <w:rFonts w:ascii="Skeena" w:eastAsia="Times New Roman" w:hAnsi="Skeena" w:cs="Times-Roman"/>
          <w:color w:val="000000"/>
          <w:szCs w:val="24"/>
        </w:rPr>
      </w:pPr>
    </w:p>
    <w:p w14:paraId="6187E269" w14:textId="77777777" w:rsidR="007B13CE" w:rsidRPr="007B13CE" w:rsidRDefault="007B13CE" w:rsidP="007B13CE">
      <w:pPr>
        <w:rPr>
          <w:rFonts w:ascii="Skeena" w:eastAsia="Times New Roman" w:hAnsi="Skeena" w:cs="Times-Roman"/>
          <w:color w:val="000000"/>
          <w:szCs w:val="24"/>
        </w:rPr>
      </w:pPr>
    </w:p>
    <w:p w14:paraId="3139210F" w14:textId="77777777" w:rsidR="007B13CE" w:rsidRPr="007B13CE" w:rsidRDefault="007B13CE" w:rsidP="007B13CE">
      <w:pPr>
        <w:rPr>
          <w:rFonts w:ascii="Skeena" w:eastAsia="Times New Roman" w:hAnsi="Skeena" w:cs="Times-Roman"/>
          <w:b/>
          <w:bCs/>
          <w:color w:val="000000"/>
          <w:szCs w:val="24"/>
        </w:rPr>
      </w:pPr>
      <w:r w:rsidRPr="007B13CE">
        <w:rPr>
          <w:rFonts w:ascii="Skeena" w:eastAsia="Times New Roman" w:hAnsi="Skeena" w:cs="Times-Roman"/>
          <w:b/>
          <w:bCs/>
          <w:color w:val="000000"/>
          <w:szCs w:val="24"/>
        </w:rPr>
        <w:lastRenderedPageBreak/>
        <w:t xml:space="preserve">Alltagsbereichernd </w:t>
      </w:r>
    </w:p>
    <w:p w14:paraId="77B60EB8" w14:textId="77777777" w:rsidR="007B13CE" w:rsidRDefault="007B13CE" w:rsidP="007B13CE">
      <w:pPr>
        <w:rPr>
          <w:rFonts w:ascii="Skeena" w:eastAsia="Times New Roman" w:hAnsi="Skeena" w:cs="Times-Roman"/>
          <w:color w:val="000000"/>
          <w:szCs w:val="24"/>
        </w:rPr>
      </w:pPr>
      <w:r w:rsidRPr="007B13CE">
        <w:rPr>
          <w:rFonts w:ascii="Skeena" w:eastAsia="Times New Roman" w:hAnsi="Skeena" w:cs="Times-Roman"/>
          <w:color w:val="000000"/>
          <w:szCs w:val="24"/>
        </w:rPr>
        <w:t>Auch Futterautomaten, Trinkbrunnen oder smarte Klappen profitieren von geklebten Verbindungen. Sie ermöglichen geschlossene Oberflächen, leise Mechanik und kompakte Bauformen. Die Technik fügt sich dadurch in den Wohnraum ein. Dass diese Geräte im Alltag einfach funktionieren, liegt nicht nur an Software oder Sensoren. Es liegt auch an den vielen unsichtbaren Klebflächen in den Bauteilen als Garant für ihre alltagstaugliche Funktion. Und diese Teile müssen je nach Hund oder Katze auch schon mal eine Menge aushalten.</w:t>
      </w:r>
    </w:p>
    <w:p w14:paraId="529D3D1C" w14:textId="77777777" w:rsidR="007B13CE" w:rsidRPr="007B13CE" w:rsidRDefault="007B13CE" w:rsidP="007B13CE">
      <w:pPr>
        <w:rPr>
          <w:rFonts w:ascii="Skeena" w:eastAsia="Times New Roman" w:hAnsi="Skeena" w:cs="Times-Roman"/>
          <w:color w:val="000000"/>
          <w:szCs w:val="24"/>
        </w:rPr>
      </w:pPr>
    </w:p>
    <w:p w14:paraId="1E5F939E" w14:textId="77777777" w:rsidR="007B13CE" w:rsidRPr="007B13CE" w:rsidRDefault="007B13CE" w:rsidP="007B13CE">
      <w:pPr>
        <w:rPr>
          <w:rFonts w:ascii="Skeena" w:eastAsia="Times New Roman" w:hAnsi="Skeena" w:cs="Times-Roman"/>
          <w:b/>
          <w:bCs/>
          <w:color w:val="000000"/>
          <w:szCs w:val="24"/>
        </w:rPr>
      </w:pPr>
      <w:r w:rsidRPr="007B13CE">
        <w:rPr>
          <w:rFonts w:ascii="Skeena" w:eastAsia="Times New Roman" w:hAnsi="Skeena" w:cs="Times-Roman"/>
          <w:b/>
          <w:bCs/>
          <w:color w:val="000000"/>
          <w:szCs w:val="24"/>
        </w:rPr>
        <w:t>Mehrfach verbindend</w:t>
      </w:r>
    </w:p>
    <w:p w14:paraId="117F3643" w14:textId="53AEE818" w:rsidR="008509D8" w:rsidRPr="008901B2" w:rsidRDefault="007B13CE" w:rsidP="007B13CE">
      <w:pPr>
        <w:rPr>
          <w:rFonts w:ascii="Skeena" w:hAnsi="Skeena" w:cs="Arial"/>
          <w:szCs w:val="24"/>
        </w:rPr>
      </w:pPr>
      <w:r w:rsidRPr="007B13CE">
        <w:rPr>
          <w:rFonts w:ascii="Skeena" w:eastAsia="Times New Roman" w:hAnsi="Skeena" w:cs="Times-Roman"/>
          <w:color w:val="000000"/>
          <w:szCs w:val="24"/>
        </w:rPr>
        <w:t>Die Beispiele zeigen, wie sich Klebtechnik ganz unauffällig in den Dienst der Verbindung zwischen Menschen und Tier stellt. Erhöhter Komfort, Sicherheit, unkomplizierte Alltagstauglichkeit – das alles basiert auch auf den Entwicklungen, die in der Klebtechnik heute gemacht werden.  Ein Blick in unsere Häuser, Straßen und Parks zeigt, wie wichtig diese Technologie heute ist.</w:t>
      </w:r>
      <w:r w:rsidR="00BB7BB9">
        <w:rPr>
          <w:rFonts w:ascii="Skeena" w:eastAsia="Times New Roman" w:hAnsi="Skeena" w:cs="Times-Roman"/>
          <w:color w:val="000000"/>
          <w:szCs w:val="24"/>
        </w:rPr>
        <w:br/>
      </w:r>
    </w:p>
    <w:p w14:paraId="457AE845" w14:textId="4786F2BE" w:rsidR="00611D2D" w:rsidRPr="007B13CE" w:rsidRDefault="008509D8" w:rsidP="007B13CE">
      <w:pPr>
        <w:pStyle w:val="KeinAbsatzformat"/>
        <w:widowControl/>
        <w:suppressAutoHyphens/>
        <w:spacing w:line="360" w:lineRule="auto"/>
        <w:rPr>
          <w:rFonts w:ascii="Skeena" w:hAnsi="Skeena" w:cs="Arial"/>
          <w:color w:val="auto"/>
          <w:sz w:val="24"/>
          <w:szCs w:val="24"/>
        </w:rPr>
      </w:pPr>
      <w:r w:rsidRPr="00861826">
        <w:rPr>
          <w:rFonts w:ascii="Skeena" w:hAnsi="Skeena" w:cs="Arial"/>
          <w:color w:val="auto"/>
          <w:sz w:val="24"/>
          <w:szCs w:val="24"/>
        </w:rPr>
        <w:t xml:space="preserve">Weitere Informationen: </w:t>
      </w:r>
      <w:hyperlink r:id="rId7" w:history="1">
        <w:r w:rsidRPr="00861826">
          <w:rPr>
            <w:rStyle w:val="Hyperlink"/>
            <w:rFonts w:ascii="Skeena" w:hAnsi="Skeena" w:cs="Arial"/>
            <w:sz w:val="24"/>
            <w:szCs w:val="24"/>
          </w:rPr>
          <w:t>www.klebstoff</w:t>
        </w:r>
        <w:r w:rsidR="00C7241D" w:rsidRPr="00861826">
          <w:rPr>
            <w:rStyle w:val="Hyperlink"/>
            <w:rFonts w:ascii="Skeena" w:hAnsi="Skeena" w:cs="Arial"/>
            <w:sz w:val="24"/>
            <w:szCs w:val="24"/>
          </w:rPr>
          <w:t>e</w:t>
        </w:r>
        <w:r w:rsidRPr="00861826">
          <w:rPr>
            <w:rStyle w:val="Hyperlink"/>
            <w:rFonts w:ascii="Skeena" w:hAnsi="Skeena" w:cs="Arial"/>
            <w:sz w:val="24"/>
            <w:szCs w:val="24"/>
          </w:rPr>
          <w:t>.com</w:t>
        </w:r>
      </w:hyperlink>
      <w:r w:rsidR="00C7241D" w:rsidRPr="00861826">
        <w:rPr>
          <w:rFonts w:ascii="Skeena" w:hAnsi="Skeena" w:cs="Arial"/>
          <w:sz w:val="24"/>
          <w:szCs w:val="24"/>
        </w:rPr>
        <w:t xml:space="preserve">, </w:t>
      </w:r>
      <w:hyperlink r:id="rId8" w:history="1">
        <w:r w:rsidR="00C7241D" w:rsidRPr="00861826">
          <w:rPr>
            <w:rStyle w:val="Hyperlink"/>
            <w:rFonts w:ascii="Skeena" w:hAnsi="Skeena" w:cs="Arial"/>
            <w:sz w:val="24"/>
            <w:szCs w:val="24"/>
          </w:rPr>
          <w:t>www.klebstoffe.com/presse</w:t>
        </w:r>
      </w:hyperlink>
      <w:r w:rsidR="00C7241D" w:rsidRPr="00861826">
        <w:rPr>
          <w:rFonts w:ascii="Skeena" w:hAnsi="Skeena" w:cs="Arial"/>
          <w:sz w:val="24"/>
          <w:szCs w:val="24"/>
        </w:rPr>
        <w:t xml:space="preserve"> </w:t>
      </w:r>
      <w:r w:rsidR="00611D2D" w:rsidRPr="00861826">
        <w:rPr>
          <w:rFonts w:ascii="Skeena" w:hAnsi="Skeena" w:cs="Arial"/>
          <w:sz w:val="24"/>
          <w:szCs w:val="24"/>
        </w:rPr>
        <w:br/>
      </w:r>
    </w:p>
    <w:p w14:paraId="172D698C" w14:textId="7D341CA8" w:rsidR="008509D8" w:rsidRPr="00861826" w:rsidRDefault="008509D8" w:rsidP="00611D2D">
      <w:pPr>
        <w:outlineLvl w:val="0"/>
        <w:rPr>
          <w:rFonts w:ascii="Skeena" w:hAnsi="Skeena" w:cs="Arial"/>
          <w:szCs w:val="24"/>
        </w:rPr>
      </w:pPr>
      <w:r w:rsidRPr="00861826">
        <w:rPr>
          <w:rFonts w:ascii="Skeena" w:hAnsi="Skeena" w:cs="Arial"/>
          <w:b/>
          <w:szCs w:val="24"/>
        </w:rPr>
        <w:t>Über den Industrieverband Klebstoffe e. V. (IVK):</w:t>
      </w:r>
      <w:r w:rsidRPr="00861826">
        <w:rPr>
          <w:rFonts w:ascii="Skeena" w:hAnsi="Skeena" w:cs="Arial"/>
          <w:b/>
          <w:szCs w:val="24"/>
        </w:rPr>
        <w:br/>
      </w:r>
      <w:r w:rsidR="000859AD" w:rsidRPr="000859AD">
        <w:rPr>
          <w:rFonts w:ascii="Skeena" w:hAnsi="Skeena" w:cs="Arial"/>
          <w:szCs w:val="24"/>
        </w:rPr>
        <w:t xml:space="preserve">Der Industrieverband Klebstoffe (IVK) vertritt die wirtschaftspolitischen und technischen Interessen der deutschen Klebstoffindustrie gegenüber der Öffentlichkeit, Behörden, Verbrauchern und wissenschaftlichen Institutionen. Dem IVK gehören </w:t>
      </w:r>
      <w:r w:rsidR="00961FD4">
        <w:rPr>
          <w:rFonts w:ascii="Skeena" w:hAnsi="Skeena" w:cs="Arial"/>
          <w:szCs w:val="24"/>
        </w:rPr>
        <w:t>rund 150</w:t>
      </w:r>
      <w:r w:rsidR="000859AD" w:rsidRPr="000859AD">
        <w:rPr>
          <w:rFonts w:ascii="Skeena" w:hAnsi="Skeena" w:cs="Arial"/>
          <w:szCs w:val="24"/>
        </w:rPr>
        <w:t xml:space="preserve"> Klebstoff-, Klebeband-, Dichtstoff- und Klebrohstoffhersteller sowie wissenschaftliche Institute und Systempartner an. Insgesamt beschäftigt die deutsche Klebstoffindustrie </w:t>
      </w:r>
      <w:r w:rsidR="009B0510">
        <w:rPr>
          <w:rFonts w:ascii="Skeena" w:hAnsi="Skeena" w:cs="Arial"/>
          <w:szCs w:val="24"/>
        </w:rPr>
        <w:t>rund</w:t>
      </w:r>
      <w:r w:rsidR="000859AD" w:rsidRPr="000859AD">
        <w:rPr>
          <w:rFonts w:ascii="Skeena" w:hAnsi="Skeena" w:cs="Arial"/>
          <w:szCs w:val="24"/>
        </w:rPr>
        <w:t xml:space="preserve"> 1</w:t>
      </w:r>
      <w:r w:rsidR="00961FD4">
        <w:rPr>
          <w:rFonts w:ascii="Skeena" w:hAnsi="Skeena" w:cs="Arial"/>
          <w:szCs w:val="24"/>
        </w:rPr>
        <w:t>5</w:t>
      </w:r>
      <w:r w:rsidR="000859AD" w:rsidRPr="000859AD">
        <w:rPr>
          <w:rFonts w:ascii="Skeena" w:hAnsi="Skeena" w:cs="Arial"/>
          <w:szCs w:val="24"/>
        </w:rPr>
        <w:t>.</w:t>
      </w:r>
      <w:r w:rsidR="00961FD4">
        <w:rPr>
          <w:rFonts w:ascii="Skeena" w:hAnsi="Skeena" w:cs="Arial"/>
          <w:szCs w:val="24"/>
        </w:rPr>
        <w:t>5</w:t>
      </w:r>
      <w:r w:rsidR="000859AD" w:rsidRPr="000859AD">
        <w:rPr>
          <w:rFonts w:ascii="Skeena" w:hAnsi="Skeena" w:cs="Arial"/>
          <w:szCs w:val="24"/>
        </w:rPr>
        <w:t>00 Mitarbeiter*innen.</w:t>
      </w:r>
    </w:p>
    <w:p w14:paraId="4436E877" w14:textId="77777777" w:rsidR="00D65CEA" w:rsidRPr="00861826" w:rsidRDefault="00D65CEA" w:rsidP="00611D2D">
      <w:pPr>
        <w:outlineLvl w:val="0"/>
        <w:rPr>
          <w:rFonts w:ascii="Skeena" w:hAnsi="Skeena" w:cs="Arial"/>
          <w:b/>
          <w:szCs w:val="24"/>
        </w:rPr>
      </w:pPr>
    </w:p>
    <w:p w14:paraId="0980F773" w14:textId="19B20547" w:rsidR="00611D2D" w:rsidRPr="00861826" w:rsidRDefault="00611D2D" w:rsidP="008509D8">
      <w:pPr>
        <w:rPr>
          <w:rFonts w:ascii="Skeena" w:hAnsi="Skeena" w:cs="Arial"/>
          <w:szCs w:val="24"/>
        </w:rPr>
      </w:pPr>
    </w:p>
    <w:p w14:paraId="59E870EF" w14:textId="7FBE478D" w:rsidR="004826F9" w:rsidRDefault="008509D8" w:rsidP="00227288">
      <w:pPr>
        <w:rPr>
          <w:rFonts w:ascii="Skeena" w:hAnsi="Skeena" w:cs="Arial"/>
          <w:szCs w:val="24"/>
        </w:rPr>
      </w:pPr>
      <w:r w:rsidRPr="00206D74">
        <w:rPr>
          <w:rFonts w:ascii="Skeena" w:hAnsi="Skeena" w:cs="Arial"/>
          <w:szCs w:val="24"/>
        </w:rPr>
        <w:t xml:space="preserve">Düsseldorf, </w:t>
      </w:r>
      <w:r w:rsidR="007B13CE">
        <w:rPr>
          <w:rFonts w:ascii="Skeena" w:hAnsi="Skeena" w:cs="Arial"/>
          <w:szCs w:val="24"/>
        </w:rPr>
        <w:t>31</w:t>
      </w:r>
      <w:r w:rsidR="00F55DB7">
        <w:rPr>
          <w:rFonts w:ascii="Skeena" w:hAnsi="Skeena" w:cs="Arial"/>
          <w:szCs w:val="24"/>
        </w:rPr>
        <w:t>.</w:t>
      </w:r>
      <w:r w:rsidR="007B13CE">
        <w:rPr>
          <w:rFonts w:ascii="Skeena" w:hAnsi="Skeena" w:cs="Arial"/>
          <w:szCs w:val="24"/>
        </w:rPr>
        <w:t>08</w:t>
      </w:r>
      <w:r w:rsidR="002139BF">
        <w:rPr>
          <w:rFonts w:ascii="Skeena" w:hAnsi="Skeena" w:cs="Arial"/>
          <w:szCs w:val="24"/>
        </w:rPr>
        <w:t>.202</w:t>
      </w:r>
      <w:r w:rsidR="00EE7F49">
        <w:rPr>
          <w:rFonts w:ascii="Skeena" w:hAnsi="Skeena" w:cs="Arial"/>
          <w:szCs w:val="24"/>
        </w:rPr>
        <w:t>6</w:t>
      </w:r>
      <w:r w:rsidR="00611D2D" w:rsidRPr="00861826">
        <w:rPr>
          <w:rFonts w:ascii="Skeena" w:hAnsi="Skeena" w:cs="Arial"/>
          <w:szCs w:val="24"/>
        </w:rPr>
        <w:br/>
      </w:r>
    </w:p>
    <w:p w14:paraId="6321F6D3" w14:textId="18C35EE5" w:rsidR="00A13119" w:rsidRDefault="00A13119" w:rsidP="00227288">
      <w:pPr>
        <w:rPr>
          <w:rFonts w:ascii="Skeena" w:hAnsi="Skeena" w:cs="Arial"/>
          <w:szCs w:val="24"/>
        </w:rPr>
      </w:pPr>
    </w:p>
    <w:p w14:paraId="7A0897EF" w14:textId="3D230DE3" w:rsidR="007B13CE" w:rsidRPr="007B13CE" w:rsidRDefault="008901B2" w:rsidP="00AA372F">
      <w:pPr>
        <w:rPr>
          <w:rFonts w:ascii="Skeena" w:hAnsi="Skeena" w:cs="Arial"/>
          <w:b/>
          <w:bCs/>
          <w:szCs w:val="24"/>
        </w:rPr>
      </w:pPr>
      <w:r w:rsidRPr="008901B2">
        <w:rPr>
          <w:rFonts w:ascii="Skeena" w:hAnsi="Skeena" w:cs="Arial"/>
          <w:b/>
          <w:bCs/>
          <w:szCs w:val="24"/>
        </w:rPr>
        <w:t xml:space="preserve">Bildzeile: </w:t>
      </w:r>
      <w:proofErr w:type="spellStart"/>
      <w:r w:rsidRPr="008901B2">
        <w:rPr>
          <w:rFonts w:ascii="Skeena" w:hAnsi="Skeena" w:cs="Arial"/>
          <w:b/>
          <w:bCs/>
          <w:szCs w:val="24"/>
        </w:rPr>
        <w:t>IVK_PI_</w:t>
      </w:r>
      <w:r w:rsidR="007B13CE">
        <w:rPr>
          <w:rFonts w:ascii="Skeena" w:hAnsi="Skeena" w:cs="Arial"/>
          <w:b/>
          <w:bCs/>
          <w:szCs w:val="24"/>
        </w:rPr>
        <w:t>Haustiere</w:t>
      </w:r>
      <w:proofErr w:type="spellEnd"/>
      <w:r w:rsidR="007B13CE">
        <w:rPr>
          <w:rFonts w:ascii="Skeena" w:hAnsi="Skeena" w:cs="Arial"/>
          <w:b/>
          <w:bCs/>
          <w:szCs w:val="24"/>
        </w:rPr>
        <w:t xml:space="preserve"> 01</w:t>
      </w:r>
      <w:r w:rsidRPr="008901B2">
        <w:rPr>
          <w:rFonts w:ascii="Skeena" w:hAnsi="Skeena" w:cs="Arial"/>
          <w:b/>
          <w:bCs/>
          <w:szCs w:val="24"/>
        </w:rPr>
        <w:t>.jpg</w:t>
      </w:r>
      <w:r w:rsidR="00F55DB7">
        <w:rPr>
          <w:rFonts w:ascii="Skeena" w:hAnsi="Skeena" w:cs="Arial"/>
          <w:szCs w:val="24"/>
        </w:rPr>
        <w:br/>
      </w:r>
      <w:r w:rsidRPr="008901B2">
        <w:rPr>
          <w:rFonts w:ascii="Skeena" w:hAnsi="Skeena" w:cs="Arial"/>
          <w:szCs w:val="24"/>
        </w:rPr>
        <w:t>Foto: ©</w:t>
      </w:r>
      <w:r w:rsidR="00AA372F" w:rsidRPr="00AA372F">
        <w:rPr>
          <w:rFonts w:ascii="Skeena" w:hAnsi="Skeena" w:cs="Arial"/>
          <w:szCs w:val="24"/>
        </w:rPr>
        <w:t xml:space="preserve"> </w:t>
      </w:r>
      <w:r w:rsidR="007B13CE" w:rsidRPr="00B30B0F">
        <w:rPr>
          <w:rFonts w:ascii="Skeena" w:hAnsi="Skeena"/>
        </w:rPr>
        <w:t>KI-generierte Illustration, erstellt mit OpenAI (DALL·E)</w:t>
      </w:r>
    </w:p>
    <w:p w14:paraId="0C3A3805" w14:textId="77777777" w:rsidR="007B13CE" w:rsidRDefault="007B13CE" w:rsidP="00AA372F">
      <w:pPr>
        <w:rPr>
          <w:rFonts w:ascii="Skeena" w:hAnsi="Skeena" w:cs="Arial"/>
          <w:szCs w:val="24"/>
        </w:rPr>
      </w:pPr>
    </w:p>
    <w:p w14:paraId="3083D183" w14:textId="5B600E4E" w:rsidR="007B13CE" w:rsidRPr="008901B2" w:rsidRDefault="007B13CE" w:rsidP="007B13CE">
      <w:pPr>
        <w:rPr>
          <w:rFonts w:ascii="Skeena" w:hAnsi="Skeena" w:cs="Arial"/>
          <w:b/>
          <w:bCs/>
          <w:szCs w:val="24"/>
        </w:rPr>
      </w:pPr>
      <w:r w:rsidRPr="008901B2">
        <w:rPr>
          <w:rFonts w:ascii="Skeena" w:hAnsi="Skeena" w:cs="Arial"/>
          <w:b/>
          <w:bCs/>
          <w:szCs w:val="24"/>
        </w:rPr>
        <w:t xml:space="preserve">Bildzeile: </w:t>
      </w:r>
      <w:proofErr w:type="spellStart"/>
      <w:r w:rsidRPr="008901B2">
        <w:rPr>
          <w:rFonts w:ascii="Skeena" w:hAnsi="Skeena" w:cs="Arial"/>
          <w:b/>
          <w:bCs/>
          <w:szCs w:val="24"/>
        </w:rPr>
        <w:t>IVK_PI_</w:t>
      </w:r>
      <w:r>
        <w:rPr>
          <w:rFonts w:ascii="Skeena" w:hAnsi="Skeena" w:cs="Arial"/>
          <w:b/>
          <w:bCs/>
          <w:szCs w:val="24"/>
        </w:rPr>
        <w:t>Haustiere</w:t>
      </w:r>
      <w:proofErr w:type="spellEnd"/>
      <w:r>
        <w:rPr>
          <w:rFonts w:ascii="Skeena" w:hAnsi="Skeena" w:cs="Arial"/>
          <w:b/>
          <w:bCs/>
          <w:szCs w:val="24"/>
        </w:rPr>
        <w:t xml:space="preserve"> 02</w:t>
      </w:r>
      <w:r w:rsidRPr="008901B2">
        <w:rPr>
          <w:rFonts w:ascii="Skeena" w:hAnsi="Skeena" w:cs="Arial"/>
          <w:b/>
          <w:bCs/>
          <w:szCs w:val="24"/>
        </w:rPr>
        <w:t>.jpg</w:t>
      </w:r>
    </w:p>
    <w:p w14:paraId="05F8EEC6" w14:textId="04D8A219" w:rsidR="00F55DB7" w:rsidRDefault="007B13CE" w:rsidP="008901B2">
      <w:pPr>
        <w:rPr>
          <w:rFonts w:ascii="Skeena" w:hAnsi="Skeena" w:cs="Arial"/>
          <w:szCs w:val="24"/>
        </w:rPr>
      </w:pPr>
      <w:r w:rsidRPr="007B13CE">
        <w:rPr>
          <w:rFonts w:ascii="Skeena" w:hAnsi="Skeena"/>
        </w:rPr>
        <w:t>Beispiele, wo die Klebtechnik ihren unsichtbaren Dienst tut</w:t>
      </w:r>
      <w:r w:rsidRPr="007B13CE">
        <w:rPr>
          <w:rFonts w:ascii="Skeena" w:hAnsi="Skeena"/>
        </w:rPr>
        <w:t>.</w:t>
      </w:r>
      <w:r w:rsidRPr="007B13CE">
        <w:rPr>
          <w:rFonts w:ascii="Skeena" w:hAnsi="Skeena" w:cs="Arial"/>
          <w:szCs w:val="24"/>
        </w:rPr>
        <w:br/>
        <w:t>Foto: © KI-generierte Illustration, erstellt mit OpenAI (DALL·E)</w:t>
      </w:r>
    </w:p>
    <w:p w14:paraId="7C657F5E" w14:textId="77777777" w:rsidR="007B13CE" w:rsidRDefault="007B13CE" w:rsidP="008901B2">
      <w:pPr>
        <w:rPr>
          <w:rFonts w:ascii="Skeena" w:hAnsi="Skeena" w:cs="Arial"/>
          <w:szCs w:val="24"/>
        </w:rPr>
      </w:pPr>
    </w:p>
    <w:p w14:paraId="55415C83" w14:textId="77777777" w:rsidR="007B13CE" w:rsidRPr="007B13CE" w:rsidRDefault="007B13CE" w:rsidP="008901B2">
      <w:pPr>
        <w:rPr>
          <w:rFonts w:ascii="Skeena" w:hAnsi="Skeena" w:cs="Arial"/>
          <w:szCs w:val="24"/>
        </w:rPr>
      </w:pPr>
    </w:p>
    <w:p w14:paraId="0EF4ECCD" w14:textId="4FEB03AD" w:rsidR="008901B2" w:rsidRPr="00AA372F" w:rsidRDefault="008901B2" w:rsidP="008901B2">
      <w:pPr>
        <w:rPr>
          <w:rFonts w:ascii="Skeena" w:hAnsi="Skeena" w:cs="Arial"/>
          <w:szCs w:val="24"/>
        </w:rPr>
      </w:pPr>
      <w:r w:rsidRPr="008901B2">
        <w:rPr>
          <w:rFonts w:ascii="Skeena" w:hAnsi="Skeena" w:cs="Arial"/>
          <w:b/>
          <w:bCs/>
          <w:szCs w:val="24"/>
        </w:rPr>
        <w:t>Hinweis: Das Bildmaterial ist nur zur redaktionellen Nutzung freigegeben und darf</w:t>
      </w:r>
    </w:p>
    <w:p w14:paraId="652D2865" w14:textId="77777777" w:rsidR="008901B2" w:rsidRPr="008901B2" w:rsidRDefault="008901B2" w:rsidP="008901B2">
      <w:pPr>
        <w:rPr>
          <w:rFonts w:ascii="Skeena" w:hAnsi="Skeena" w:cs="Arial"/>
          <w:b/>
          <w:bCs/>
          <w:szCs w:val="24"/>
        </w:rPr>
      </w:pPr>
      <w:r w:rsidRPr="008901B2">
        <w:rPr>
          <w:rFonts w:ascii="Skeena" w:hAnsi="Skeena" w:cs="Arial"/>
          <w:b/>
          <w:bCs/>
          <w:szCs w:val="24"/>
        </w:rPr>
        <w:t>ausschließlich im Zusammenhang mit der zugehörigen Pressemitteilung</w:t>
      </w:r>
    </w:p>
    <w:p w14:paraId="1073A62D" w14:textId="77777777" w:rsidR="008901B2" w:rsidRPr="008901B2" w:rsidRDefault="008901B2" w:rsidP="008901B2">
      <w:pPr>
        <w:rPr>
          <w:rFonts w:ascii="Skeena" w:hAnsi="Skeena" w:cs="Arial"/>
          <w:b/>
          <w:bCs/>
          <w:szCs w:val="24"/>
        </w:rPr>
      </w:pPr>
      <w:r w:rsidRPr="008901B2">
        <w:rPr>
          <w:rFonts w:ascii="Skeena" w:hAnsi="Skeena" w:cs="Arial"/>
          <w:b/>
          <w:bCs/>
          <w:szCs w:val="24"/>
        </w:rPr>
        <w:t>veröffentlicht werden. Der Industrieverband Klebstoffe e.V. muss als Autor der</w:t>
      </w:r>
    </w:p>
    <w:p w14:paraId="38C1BB5B" w14:textId="4CE9BD4C" w:rsidR="008901B2" w:rsidRDefault="008901B2" w:rsidP="008901B2">
      <w:pPr>
        <w:rPr>
          <w:rFonts w:ascii="Skeena" w:hAnsi="Skeena" w:cs="Arial"/>
          <w:b/>
          <w:bCs/>
          <w:szCs w:val="24"/>
        </w:rPr>
      </w:pPr>
      <w:r w:rsidRPr="008901B2">
        <w:rPr>
          <w:rFonts w:ascii="Skeena" w:hAnsi="Skeena" w:cs="Arial"/>
          <w:b/>
          <w:bCs/>
          <w:szCs w:val="24"/>
        </w:rPr>
        <w:t>Pressemitteilung ersichtlich sein.</w:t>
      </w:r>
    </w:p>
    <w:p w14:paraId="5A4CE575" w14:textId="77777777" w:rsidR="00611D2D" w:rsidRPr="00861826" w:rsidRDefault="00611D2D" w:rsidP="006E5BF0">
      <w:pPr>
        <w:rPr>
          <w:rFonts w:ascii="Skeena" w:hAnsi="Skeena" w:cs="Arial"/>
          <w:szCs w:val="24"/>
        </w:rPr>
      </w:pPr>
    </w:p>
    <w:p w14:paraId="530BAFF7" w14:textId="77777777" w:rsidR="008509D8" w:rsidRPr="00861826" w:rsidRDefault="008509D8" w:rsidP="008509D8">
      <w:pPr>
        <w:pStyle w:val="Textkrper"/>
        <w:spacing w:line="240" w:lineRule="auto"/>
        <w:outlineLvl w:val="0"/>
        <w:rPr>
          <w:rFonts w:ascii="Skeena" w:hAnsi="Skeena"/>
          <w:sz w:val="18"/>
          <w:szCs w:val="18"/>
        </w:rPr>
      </w:pPr>
      <w:r w:rsidRPr="00861826">
        <w:rPr>
          <w:rFonts w:ascii="Skeena" w:hAnsi="Skeena"/>
          <w:sz w:val="18"/>
          <w:szCs w:val="18"/>
        </w:rPr>
        <w:t>Wir informieren Sie gerne:</w:t>
      </w:r>
    </w:p>
    <w:p w14:paraId="026A773E" w14:textId="77777777" w:rsidR="008509D8" w:rsidRPr="00861826" w:rsidRDefault="008509D8" w:rsidP="008509D8">
      <w:pPr>
        <w:pStyle w:val="Textkrper"/>
        <w:spacing w:line="240" w:lineRule="auto"/>
        <w:rPr>
          <w:rFonts w:ascii="Skeena" w:hAnsi="Skeena"/>
          <w:b w:val="0"/>
          <w:sz w:val="18"/>
          <w:szCs w:val="18"/>
        </w:rPr>
      </w:pPr>
    </w:p>
    <w:p w14:paraId="496D3733" w14:textId="77777777" w:rsidR="008509D8" w:rsidRPr="00861826" w:rsidRDefault="008509D8" w:rsidP="008509D8">
      <w:pPr>
        <w:pStyle w:val="Textkrper"/>
        <w:spacing w:line="240" w:lineRule="auto"/>
        <w:rPr>
          <w:rFonts w:ascii="Skeena" w:hAnsi="Skeena"/>
          <w:b w:val="0"/>
          <w:sz w:val="18"/>
          <w:szCs w:val="18"/>
        </w:rPr>
      </w:pPr>
      <w:r w:rsidRPr="00861826">
        <w:rPr>
          <w:rFonts w:ascii="Skeena" w:hAnsi="Skeena"/>
          <w:b w:val="0"/>
          <w:sz w:val="18"/>
          <w:szCs w:val="18"/>
        </w:rPr>
        <w:t>Industrieverband Klebstoffe e. V.</w:t>
      </w:r>
      <w:r w:rsidRPr="00861826">
        <w:rPr>
          <w:rFonts w:ascii="Skeena" w:hAnsi="Skeena"/>
          <w:b w:val="0"/>
          <w:sz w:val="18"/>
          <w:szCs w:val="18"/>
        </w:rPr>
        <w:tab/>
      </w:r>
      <w:r w:rsidRPr="00861826">
        <w:rPr>
          <w:rFonts w:ascii="Skeena" w:hAnsi="Skeena"/>
          <w:b w:val="0"/>
          <w:sz w:val="18"/>
          <w:szCs w:val="18"/>
        </w:rPr>
        <w:tab/>
      </w:r>
      <w:r w:rsidRPr="00861826">
        <w:rPr>
          <w:rFonts w:ascii="Skeena" w:hAnsi="Skeena"/>
          <w:b w:val="0"/>
          <w:sz w:val="18"/>
          <w:szCs w:val="18"/>
        </w:rPr>
        <w:tab/>
      </w:r>
      <w:r w:rsidRPr="00861826">
        <w:rPr>
          <w:rFonts w:ascii="Skeena" w:hAnsi="Skeena"/>
          <w:b w:val="0"/>
          <w:sz w:val="18"/>
          <w:szCs w:val="18"/>
        </w:rPr>
        <w:tab/>
      </w:r>
    </w:p>
    <w:p w14:paraId="7DEB89C6" w14:textId="77777777" w:rsidR="0012539F" w:rsidRPr="00861826" w:rsidRDefault="0012539F" w:rsidP="0012539F">
      <w:pPr>
        <w:pStyle w:val="Textkrper"/>
        <w:spacing w:line="240" w:lineRule="auto"/>
        <w:rPr>
          <w:rFonts w:ascii="Skeena" w:hAnsi="Skeena" w:cs="Arial"/>
          <w:b w:val="0"/>
          <w:sz w:val="18"/>
          <w:szCs w:val="18"/>
        </w:rPr>
      </w:pPr>
      <w:r w:rsidRPr="00861826">
        <w:rPr>
          <w:rFonts w:ascii="Skeena" w:hAnsi="Skeena" w:cs="Arial"/>
          <w:b w:val="0"/>
          <w:sz w:val="18"/>
          <w:szCs w:val="18"/>
        </w:rPr>
        <w:t>Dr. Vera Haye</w:t>
      </w:r>
      <w:r w:rsidRPr="00861826">
        <w:rPr>
          <w:rFonts w:ascii="Skeena" w:hAnsi="Skeena" w:cs="Arial"/>
          <w:b w:val="0"/>
          <w:sz w:val="18"/>
          <w:szCs w:val="18"/>
        </w:rPr>
        <w:tab/>
      </w:r>
      <w:r w:rsidRPr="00861826">
        <w:rPr>
          <w:rFonts w:ascii="Skeena" w:hAnsi="Skeena" w:cs="Arial"/>
          <w:b w:val="0"/>
          <w:sz w:val="18"/>
          <w:szCs w:val="18"/>
        </w:rPr>
        <w:tab/>
      </w:r>
      <w:r w:rsidRPr="00861826">
        <w:rPr>
          <w:rFonts w:ascii="Skeena" w:hAnsi="Skeena" w:cs="Arial"/>
          <w:b w:val="0"/>
          <w:sz w:val="18"/>
          <w:szCs w:val="18"/>
        </w:rPr>
        <w:tab/>
      </w:r>
      <w:r w:rsidRPr="00861826">
        <w:rPr>
          <w:rFonts w:ascii="Skeena" w:hAnsi="Skeena" w:cs="Arial"/>
          <w:b w:val="0"/>
          <w:sz w:val="18"/>
          <w:szCs w:val="18"/>
        </w:rPr>
        <w:tab/>
      </w:r>
      <w:r w:rsidRPr="00861826">
        <w:rPr>
          <w:rFonts w:ascii="Skeena" w:hAnsi="Skeena" w:cs="Arial"/>
          <w:b w:val="0"/>
          <w:sz w:val="18"/>
          <w:szCs w:val="18"/>
        </w:rPr>
        <w:tab/>
      </w:r>
    </w:p>
    <w:p w14:paraId="50117780" w14:textId="6CB7CF1E" w:rsidR="008509D8" w:rsidRPr="00861826" w:rsidRDefault="00387E20" w:rsidP="008509D8">
      <w:pPr>
        <w:pStyle w:val="Textkrper2"/>
        <w:spacing w:line="240" w:lineRule="auto"/>
        <w:rPr>
          <w:rFonts w:ascii="Skeena" w:hAnsi="Skeena" w:cs="Arial"/>
          <w:b w:val="0"/>
          <w:color w:val="auto"/>
          <w:sz w:val="18"/>
          <w:szCs w:val="18"/>
        </w:rPr>
      </w:pPr>
      <w:r>
        <w:rPr>
          <w:rFonts w:ascii="Skeena" w:hAnsi="Skeena" w:cs="Arial"/>
          <w:b w:val="0"/>
          <w:color w:val="auto"/>
          <w:sz w:val="18"/>
          <w:szCs w:val="18"/>
        </w:rPr>
        <w:t>Fischerstraße 2</w:t>
      </w:r>
      <w:r w:rsidR="008509D8" w:rsidRPr="00861826">
        <w:rPr>
          <w:rFonts w:ascii="Skeena" w:hAnsi="Skeena" w:cs="Arial"/>
          <w:b w:val="0"/>
          <w:color w:val="auto"/>
          <w:sz w:val="18"/>
          <w:szCs w:val="18"/>
        </w:rPr>
        <w:tab/>
      </w:r>
      <w:r w:rsidR="008509D8" w:rsidRPr="00861826">
        <w:rPr>
          <w:rFonts w:ascii="Skeena" w:hAnsi="Skeena" w:cs="Arial"/>
          <w:b w:val="0"/>
          <w:color w:val="auto"/>
          <w:sz w:val="18"/>
          <w:szCs w:val="18"/>
        </w:rPr>
        <w:tab/>
      </w:r>
      <w:r w:rsidR="008509D8" w:rsidRPr="00861826">
        <w:rPr>
          <w:rFonts w:ascii="Skeena" w:hAnsi="Skeena" w:cs="Arial"/>
          <w:b w:val="0"/>
          <w:color w:val="auto"/>
          <w:sz w:val="18"/>
          <w:szCs w:val="18"/>
        </w:rPr>
        <w:tab/>
      </w:r>
      <w:r w:rsidR="008509D8" w:rsidRPr="00861826">
        <w:rPr>
          <w:rFonts w:ascii="Skeena" w:hAnsi="Skeena" w:cs="Arial"/>
          <w:b w:val="0"/>
          <w:color w:val="auto"/>
          <w:sz w:val="18"/>
          <w:szCs w:val="18"/>
        </w:rPr>
        <w:tab/>
      </w:r>
      <w:r w:rsidR="008509D8" w:rsidRPr="00861826">
        <w:rPr>
          <w:rFonts w:ascii="Skeena" w:hAnsi="Skeena" w:cs="Arial"/>
          <w:b w:val="0"/>
          <w:color w:val="auto"/>
          <w:sz w:val="18"/>
          <w:szCs w:val="18"/>
        </w:rPr>
        <w:tab/>
      </w:r>
      <w:r w:rsidR="008509D8" w:rsidRPr="00861826">
        <w:rPr>
          <w:rFonts w:ascii="Skeena" w:hAnsi="Skeena" w:cs="Arial"/>
          <w:b w:val="0"/>
          <w:color w:val="auto"/>
          <w:sz w:val="18"/>
          <w:szCs w:val="18"/>
        </w:rPr>
        <w:tab/>
      </w:r>
    </w:p>
    <w:p w14:paraId="49224C08" w14:textId="085E068A" w:rsidR="008509D8" w:rsidRPr="00861826" w:rsidRDefault="008509D8" w:rsidP="008509D8">
      <w:pPr>
        <w:pStyle w:val="Textkrper2"/>
        <w:spacing w:line="240" w:lineRule="auto"/>
        <w:rPr>
          <w:rFonts w:ascii="Skeena" w:hAnsi="Skeena" w:cs="Arial"/>
          <w:b w:val="0"/>
          <w:color w:val="auto"/>
          <w:sz w:val="18"/>
          <w:szCs w:val="18"/>
        </w:rPr>
      </w:pPr>
      <w:r w:rsidRPr="00861826">
        <w:rPr>
          <w:rFonts w:ascii="Skeena" w:hAnsi="Skeena" w:cs="Arial"/>
          <w:b w:val="0"/>
          <w:color w:val="auto"/>
          <w:sz w:val="18"/>
          <w:szCs w:val="18"/>
        </w:rPr>
        <w:t>40</w:t>
      </w:r>
      <w:r w:rsidR="00387E20">
        <w:rPr>
          <w:rFonts w:ascii="Skeena" w:hAnsi="Skeena" w:cs="Arial"/>
          <w:b w:val="0"/>
          <w:color w:val="auto"/>
          <w:sz w:val="18"/>
          <w:szCs w:val="18"/>
        </w:rPr>
        <w:t>477</w:t>
      </w:r>
      <w:r w:rsidRPr="00861826">
        <w:rPr>
          <w:rFonts w:ascii="Skeena" w:hAnsi="Skeena" w:cs="Arial"/>
          <w:b w:val="0"/>
          <w:color w:val="auto"/>
          <w:sz w:val="18"/>
          <w:szCs w:val="18"/>
        </w:rPr>
        <w:t xml:space="preserve"> Düsseldorf</w:t>
      </w:r>
      <w:r w:rsidRPr="00861826">
        <w:rPr>
          <w:rFonts w:ascii="Skeena" w:hAnsi="Skeena" w:cs="Arial"/>
          <w:b w:val="0"/>
          <w:color w:val="auto"/>
          <w:sz w:val="18"/>
          <w:szCs w:val="18"/>
        </w:rPr>
        <w:tab/>
      </w:r>
      <w:r w:rsidRPr="00861826">
        <w:rPr>
          <w:rFonts w:ascii="Skeena" w:hAnsi="Skeena" w:cs="Arial"/>
          <w:b w:val="0"/>
          <w:color w:val="auto"/>
          <w:sz w:val="18"/>
          <w:szCs w:val="18"/>
        </w:rPr>
        <w:tab/>
      </w:r>
      <w:r w:rsidRPr="00861826">
        <w:rPr>
          <w:rFonts w:ascii="Skeena" w:hAnsi="Skeena" w:cs="Arial"/>
          <w:b w:val="0"/>
          <w:color w:val="auto"/>
          <w:sz w:val="18"/>
          <w:szCs w:val="18"/>
        </w:rPr>
        <w:tab/>
      </w:r>
      <w:r w:rsidRPr="00861826">
        <w:rPr>
          <w:rFonts w:ascii="Skeena" w:hAnsi="Skeena" w:cs="Arial"/>
          <w:b w:val="0"/>
          <w:color w:val="auto"/>
          <w:sz w:val="18"/>
          <w:szCs w:val="18"/>
        </w:rPr>
        <w:tab/>
      </w:r>
      <w:r w:rsidRPr="00861826">
        <w:rPr>
          <w:rFonts w:ascii="Skeena" w:hAnsi="Skeena" w:cs="Arial"/>
          <w:b w:val="0"/>
          <w:color w:val="auto"/>
          <w:sz w:val="18"/>
          <w:szCs w:val="18"/>
        </w:rPr>
        <w:tab/>
      </w:r>
      <w:r w:rsidRPr="00861826">
        <w:rPr>
          <w:rFonts w:ascii="Skeena" w:hAnsi="Skeena" w:cs="Arial"/>
          <w:b w:val="0"/>
          <w:color w:val="auto"/>
          <w:sz w:val="18"/>
          <w:szCs w:val="18"/>
        </w:rPr>
        <w:tab/>
      </w:r>
    </w:p>
    <w:p w14:paraId="7643A27F" w14:textId="017C63CB" w:rsidR="008509D8" w:rsidRPr="00861826" w:rsidRDefault="0012539F" w:rsidP="008509D8">
      <w:pPr>
        <w:pStyle w:val="Textkrper2"/>
        <w:spacing w:line="240" w:lineRule="auto"/>
        <w:rPr>
          <w:rFonts w:ascii="Skeena" w:hAnsi="Skeena" w:cs="Arial"/>
          <w:b w:val="0"/>
          <w:color w:val="auto"/>
          <w:sz w:val="18"/>
          <w:szCs w:val="18"/>
          <w:lang w:val="en-GB"/>
        </w:rPr>
      </w:pPr>
      <w:r w:rsidRPr="00861826">
        <w:rPr>
          <w:rFonts w:ascii="Skeena" w:hAnsi="Skeena" w:cs="Arial"/>
          <w:b w:val="0"/>
          <w:color w:val="auto"/>
          <w:sz w:val="18"/>
          <w:szCs w:val="18"/>
          <w:lang w:val="en-GB"/>
        </w:rPr>
        <w:t>Tel. 0211 67931-1</w:t>
      </w:r>
      <w:r w:rsidR="00D65CEA" w:rsidRPr="00861826">
        <w:rPr>
          <w:rFonts w:ascii="Skeena" w:hAnsi="Skeena" w:cs="Arial"/>
          <w:b w:val="0"/>
          <w:color w:val="auto"/>
          <w:sz w:val="18"/>
          <w:szCs w:val="18"/>
          <w:lang w:val="en-GB"/>
        </w:rPr>
        <w:t>0</w:t>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p>
    <w:p w14:paraId="1BBDDBD3" w14:textId="77777777" w:rsidR="008509D8" w:rsidRPr="00861826" w:rsidRDefault="008509D8" w:rsidP="008509D8">
      <w:pPr>
        <w:pStyle w:val="Textkrper2"/>
        <w:spacing w:line="240" w:lineRule="auto"/>
        <w:rPr>
          <w:rFonts w:ascii="Skeena" w:hAnsi="Skeena" w:cs="Arial"/>
          <w:b w:val="0"/>
          <w:color w:val="auto"/>
          <w:sz w:val="18"/>
          <w:szCs w:val="18"/>
          <w:lang w:val="en-GB"/>
        </w:rPr>
      </w:pPr>
      <w:hyperlink r:id="rId9" w:history="1">
        <w:r w:rsidRPr="00861826">
          <w:rPr>
            <w:rStyle w:val="Hyperlink"/>
            <w:rFonts w:ascii="Skeena" w:hAnsi="Skeena" w:cs="Arial"/>
            <w:b w:val="0"/>
            <w:color w:val="auto"/>
            <w:sz w:val="18"/>
            <w:szCs w:val="18"/>
            <w:u w:val="none"/>
            <w:lang w:val="en-GB"/>
          </w:rPr>
          <w:t>info@klebstoffe.com</w:t>
        </w:r>
      </w:hyperlink>
      <w:r w:rsidRPr="00861826">
        <w:rPr>
          <w:rFonts w:ascii="Skeena" w:hAnsi="Skeena" w:cs="Arial"/>
          <w:b w:val="0"/>
          <w:color w:val="auto"/>
          <w:sz w:val="18"/>
          <w:szCs w:val="18"/>
          <w:lang w:val="en-GB"/>
        </w:rPr>
        <w:tab/>
      </w:r>
      <w:r w:rsidRPr="00861826">
        <w:rPr>
          <w:rFonts w:ascii="Skeena" w:hAnsi="Skeena" w:cs="Arial"/>
          <w:b w:val="0"/>
          <w:color w:val="auto"/>
          <w:sz w:val="18"/>
          <w:szCs w:val="18"/>
          <w:lang w:val="en-GB"/>
        </w:rPr>
        <w:tab/>
      </w:r>
      <w:r w:rsidRPr="00861826">
        <w:rPr>
          <w:rFonts w:ascii="Skeena" w:hAnsi="Skeena" w:cs="Arial"/>
          <w:b w:val="0"/>
          <w:color w:val="auto"/>
          <w:sz w:val="18"/>
          <w:szCs w:val="18"/>
          <w:lang w:val="en-GB"/>
        </w:rPr>
        <w:tab/>
      </w:r>
      <w:r w:rsidRPr="00861826">
        <w:rPr>
          <w:rFonts w:ascii="Skeena" w:hAnsi="Skeena" w:cs="Arial"/>
          <w:b w:val="0"/>
          <w:color w:val="auto"/>
          <w:sz w:val="18"/>
          <w:szCs w:val="18"/>
          <w:lang w:val="en-GB"/>
        </w:rPr>
        <w:tab/>
      </w:r>
      <w:r w:rsidRPr="00861826">
        <w:rPr>
          <w:rFonts w:ascii="Skeena" w:hAnsi="Skeena" w:cs="Arial"/>
          <w:b w:val="0"/>
          <w:color w:val="auto"/>
          <w:sz w:val="18"/>
          <w:szCs w:val="18"/>
          <w:lang w:val="en-GB"/>
        </w:rPr>
        <w:tab/>
      </w:r>
    </w:p>
    <w:p w14:paraId="5DA6E087" w14:textId="77777777" w:rsidR="008509D8" w:rsidRPr="00861826" w:rsidRDefault="00E6437B" w:rsidP="008509D8">
      <w:pPr>
        <w:pStyle w:val="Textkrper2"/>
        <w:spacing w:line="240" w:lineRule="auto"/>
        <w:rPr>
          <w:rFonts w:ascii="Skeena" w:hAnsi="Skeena" w:cs="Arial"/>
          <w:b w:val="0"/>
          <w:color w:val="auto"/>
          <w:sz w:val="18"/>
          <w:szCs w:val="18"/>
          <w:lang w:val="en-GB"/>
        </w:rPr>
      </w:pPr>
      <w:r w:rsidRPr="00861826">
        <w:rPr>
          <w:rFonts w:ascii="Skeena" w:hAnsi="Skeena" w:cs="Arial"/>
          <w:b w:val="0"/>
          <w:color w:val="auto"/>
          <w:sz w:val="18"/>
          <w:szCs w:val="18"/>
          <w:lang w:val="en-GB"/>
        </w:rPr>
        <w:t>www.klebstoffe.com</w:t>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p>
    <w:sectPr w:rsidR="008509D8" w:rsidRPr="00861826" w:rsidSect="00A73C94">
      <w:headerReference w:type="default" r:id="rId10"/>
      <w:footerReference w:type="even" r:id="rId11"/>
      <w:footerReference w:type="default" r:id="rId12"/>
      <w:type w:val="continuous"/>
      <w:pgSz w:w="11900" w:h="16840" w:code="1"/>
      <w:pgMar w:top="4253" w:right="1418" w:bottom="1701" w:left="1418" w:header="1077" w:footer="10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A44F7" w14:textId="77777777" w:rsidR="009D6CD2" w:rsidRPr="005C5524" w:rsidRDefault="009D6CD2">
      <w:pPr>
        <w:rPr>
          <w:rFonts w:ascii="Arial" w:hAnsi="Arial"/>
        </w:rPr>
      </w:pPr>
      <w:r>
        <w:separator/>
      </w:r>
    </w:p>
  </w:endnote>
  <w:endnote w:type="continuationSeparator" w:id="0">
    <w:p w14:paraId="5B079794" w14:textId="77777777" w:rsidR="009D6CD2" w:rsidRPr="005C5524" w:rsidRDefault="009D6CD2">
      <w:pPr>
        <w:rPr>
          <w:rFonts w:ascii="Arial" w:hAnsi="Aria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News Gothic M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Skeena">
    <w:panose1 w:val="00000000000000000000"/>
    <w:charset w:val="00"/>
    <w:family w:val="auto"/>
    <w:pitch w:val="variable"/>
    <w:sig w:usb0="80000003" w:usb1="00000001"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E6F45" w14:textId="77777777" w:rsidR="008509D8" w:rsidRDefault="008509D8" w:rsidP="008509D8">
    <w:pPr>
      <w:pStyle w:val="Fuzeile"/>
      <w:framePr w:wrap="around" w:vAnchor="text" w:hAnchor="margin" w:xAlign="right" w:y="1"/>
      <w:rPr>
        <w:rStyle w:val="Seitenzahl"/>
      </w:rPr>
    </w:pPr>
    <w:r>
      <w:rPr>
        <w:rStyle w:val="Seitenzahl"/>
      </w:rPr>
      <w:fldChar w:fldCharType="begin"/>
    </w:r>
    <w:r w:rsidR="00C0447D">
      <w:rPr>
        <w:rStyle w:val="Seitenzahl"/>
      </w:rPr>
      <w:instrText>PAGE</w:instrText>
    </w:r>
    <w:r>
      <w:rPr>
        <w:rStyle w:val="Seitenzahl"/>
      </w:rPr>
      <w:instrText xml:space="preserve">  </w:instrText>
    </w:r>
    <w:r>
      <w:rPr>
        <w:rStyle w:val="Seitenzahl"/>
      </w:rPr>
      <w:fldChar w:fldCharType="separate"/>
    </w:r>
    <w:r>
      <w:rPr>
        <w:rStyle w:val="Seitenzahl"/>
        <w:noProof/>
      </w:rPr>
      <w:t>3</w:t>
    </w:r>
    <w:r>
      <w:rPr>
        <w:rStyle w:val="Seitenzahl"/>
      </w:rPr>
      <w:fldChar w:fldCharType="end"/>
    </w:r>
  </w:p>
  <w:p w14:paraId="7CCF713F" w14:textId="77777777" w:rsidR="008509D8" w:rsidRDefault="008509D8" w:rsidP="008509D8">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06755" w14:textId="77777777" w:rsidR="008509D8" w:rsidRPr="00FF397D" w:rsidRDefault="008509D8" w:rsidP="008509D8">
    <w:pPr>
      <w:pStyle w:val="Fuzeile"/>
      <w:framePr w:wrap="around" w:vAnchor="text" w:hAnchor="margin" w:xAlign="right" w:y="1"/>
      <w:rPr>
        <w:rStyle w:val="Seitenzahl"/>
        <w:rFonts w:ascii="Arial" w:hAnsi="Arial" w:cs="Arial"/>
        <w:sz w:val="18"/>
        <w:szCs w:val="18"/>
      </w:rPr>
    </w:pPr>
    <w:r w:rsidRPr="00FF397D">
      <w:rPr>
        <w:rStyle w:val="Seitenzahl"/>
        <w:rFonts w:ascii="Arial" w:hAnsi="Arial" w:cs="Arial"/>
        <w:sz w:val="18"/>
        <w:szCs w:val="18"/>
      </w:rPr>
      <w:fldChar w:fldCharType="begin"/>
    </w:r>
    <w:r w:rsidR="00C0447D">
      <w:rPr>
        <w:rStyle w:val="Seitenzahl"/>
        <w:rFonts w:ascii="Arial" w:hAnsi="Arial" w:cs="Arial"/>
        <w:sz w:val="18"/>
        <w:szCs w:val="18"/>
      </w:rPr>
      <w:instrText>PAGE</w:instrText>
    </w:r>
    <w:r w:rsidRPr="00FF397D">
      <w:rPr>
        <w:rStyle w:val="Seitenzahl"/>
        <w:rFonts w:ascii="Arial" w:hAnsi="Arial" w:cs="Arial"/>
        <w:sz w:val="18"/>
        <w:szCs w:val="18"/>
      </w:rPr>
      <w:instrText xml:space="preserve">  </w:instrText>
    </w:r>
    <w:r w:rsidRPr="00FF397D">
      <w:rPr>
        <w:rStyle w:val="Seitenzahl"/>
        <w:rFonts w:ascii="Arial" w:hAnsi="Arial" w:cs="Arial"/>
        <w:sz w:val="18"/>
        <w:szCs w:val="18"/>
      </w:rPr>
      <w:fldChar w:fldCharType="separate"/>
    </w:r>
    <w:r w:rsidR="0012539F">
      <w:rPr>
        <w:rStyle w:val="Seitenzahl"/>
        <w:rFonts w:ascii="Arial" w:hAnsi="Arial" w:cs="Arial"/>
        <w:noProof/>
        <w:sz w:val="18"/>
        <w:szCs w:val="18"/>
      </w:rPr>
      <w:t>2</w:t>
    </w:r>
    <w:r w:rsidRPr="00FF397D">
      <w:rPr>
        <w:rStyle w:val="Seitenzahl"/>
        <w:rFonts w:ascii="Arial" w:hAnsi="Arial" w:cs="Arial"/>
        <w:sz w:val="18"/>
        <w:szCs w:val="18"/>
      </w:rPr>
      <w:fldChar w:fldCharType="end"/>
    </w:r>
  </w:p>
  <w:p w14:paraId="4848EC83" w14:textId="77777777" w:rsidR="008509D8" w:rsidRDefault="008509D8" w:rsidP="008509D8">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FEACF" w14:textId="77777777" w:rsidR="009D6CD2" w:rsidRPr="005C5524" w:rsidRDefault="009D6CD2">
      <w:pPr>
        <w:rPr>
          <w:rFonts w:ascii="Arial" w:hAnsi="Arial"/>
        </w:rPr>
      </w:pPr>
      <w:r>
        <w:separator/>
      </w:r>
    </w:p>
  </w:footnote>
  <w:footnote w:type="continuationSeparator" w:id="0">
    <w:p w14:paraId="7CB9A789" w14:textId="77777777" w:rsidR="009D6CD2" w:rsidRPr="005C5524" w:rsidRDefault="009D6CD2">
      <w:pPr>
        <w:rPr>
          <w:rFonts w:ascii="Arial" w:hAnsi="Aria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52C53" w14:textId="71F010FC" w:rsidR="008509D8" w:rsidRPr="008B5753" w:rsidRDefault="00AD4125" w:rsidP="008509D8">
    <w:pPr>
      <w:pStyle w:val="Kopfzeile"/>
    </w:pPr>
    <w:r>
      <w:rPr>
        <w:noProof/>
      </w:rPr>
      <w:drawing>
        <wp:anchor distT="0" distB="0" distL="114300" distR="114300" simplePos="0" relativeHeight="251657728" behindDoc="0" locked="0" layoutInCell="1" allowOverlap="1" wp14:anchorId="2E3D5AD0" wp14:editId="45F2B1C3">
          <wp:simplePos x="0" y="0"/>
          <wp:positionH relativeFrom="column">
            <wp:posOffset>-798830</wp:posOffset>
          </wp:positionH>
          <wp:positionV relativeFrom="paragraph">
            <wp:posOffset>-696595</wp:posOffset>
          </wp:positionV>
          <wp:extent cx="7511867" cy="2002155"/>
          <wp:effectExtent l="0" t="0" r="0" b="0"/>
          <wp:wrapNone/>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11867" cy="20021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1AE61A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5376473"/>
    <w:multiLevelType w:val="hybridMultilevel"/>
    <w:tmpl w:val="6122D3D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525948798">
    <w:abstractNumId w:val="1"/>
  </w:num>
  <w:num w:numId="2" w16cid:durableId="1158611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FE9"/>
    <w:rsid w:val="00034C1A"/>
    <w:rsid w:val="00034CA2"/>
    <w:rsid w:val="00067F08"/>
    <w:rsid w:val="00071BFC"/>
    <w:rsid w:val="000859AD"/>
    <w:rsid w:val="001026AA"/>
    <w:rsid w:val="00107D63"/>
    <w:rsid w:val="0012539F"/>
    <w:rsid w:val="00143CF9"/>
    <w:rsid w:val="001D5B2B"/>
    <w:rsid w:val="001D69F6"/>
    <w:rsid w:val="00206D74"/>
    <w:rsid w:val="002139BF"/>
    <w:rsid w:val="00216988"/>
    <w:rsid w:val="00221A55"/>
    <w:rsid w:val="00227288"/>
    <w:rsid w:val="00296623"/>
    <w:rsid w:val="00313938"/>
    <w:rsid w:val="00315993"/>
    <w:rsid w:val="00320A70"/>
    <w:rsid w:val="00321FE9"/>
    <w:rsid w:val="00365519"/>
    <w:rsid w:val="0038684A"/>
    <w:rsid w:val="00387E20"/>
    <w:rsid w:val="003C11DC"/>
    <w:rsid w:val="003D1094"/>
    <w:rsid w:val="003D73BE"/>
    <w:rsid w:val="003F25CF"/>
    <w:rsid w:val="003F4046"/>
    <w:rsid w:val="00425E7B"/>
    <w:rsid w:val="004512C7"/>
    <w:rsid w:val="00467130"/>
    <w:rsid w:val="004826F9"/>
    <w:rsid w:val="004978EF"/>
    <w:rsid w:val="004A7020"/>
    <w:rsid w:val="004C400D"/>
    <w:rsid w:val="004C6D0A"/>
    <w:rsid w:val="005010E8"/>
    <w:rsid w:val="0052074C"/>
    <w:rsid w:val="005C5241"/>
    <w:rsid w:val="00611D2D"/>
    <w:rsid w:val="006231DD"/>
    <w:rsid w:val="00633FB7"/>
    <w:rsid w:val="006404CC"/>
    <w:rsid w:val="006404E5"/>
    <w:rsid w:val="006B254D"/>
    <w:rsid w:val="006E4199"/>
    <w:rsid w:val="006E5BF0"/>
    <w:rsid w:val="0072059E"/>
    <w:rsid w:val="007451D8"/>
    <w:rsid w:val="00797AB7"/>
    <w:rsid w:val="007B13CE"/>
    <w:rsid w:val="007C728D"/>
    <w:rsid w:val="007D5A68"/>
    <w:rsid w:val="007D744C"/>
    <w:rsid w:val="007E46BC"/>
    <w:rsid w:val="00802BE2"/>
    <w:rsid w:val="008509D8"/>
    <w:rsid w:val="00861826"/>
    <w:rsid w:val="008661D4"/>
    <w:rsid w:val="008901B2"/>
    <w:rsid w:val="00897FD9"/>
    <w:rsid w:val="008B2D01"/>
    <w:rsid w:val="009036BC"/>
    <w:rsid w:val="00912B39"/>
    <w:rsid w:val="00927B1F"/>
    <w:rsid w:val="009507A1"/>
    <w:rsid w:val="00952A6B"/>
    <w:rsid w:val="00961FD4"/>
    <w:rsid w:val="0099481F"/>
    <w:rsid w:val="009B0510"/>
    <w:rsid w:val="009B1CE2"/>
    <w:rsid w:val="009C71F9"/>
    <w:rsid w:val="009D6CD2"/>
    <w:rsid w:val="00A13119"/>
    <w:rsid w:val="00A47AEA"/>
    <w:rsid w:val="00A55702"/>
    <w:rsid w:val="00A73C94"/>
    <w:rsid w:val="00AA372F"/>
    <w:rsid w:val="00AD4125"/>
    <w:rsid w:val="00AF2906"/>
    <w:rsid w:val="00BA01CF"/>
    <w:rsid w:val="00BB7BB9"/>
    <w:rsid w:val="00BE4DED"/>
    <w:rsid w:val="00BF0D81"/>
    <w:rsid w:val="00C0447D"/>
    <w:rsid w:val="00C14207"/>
    <w:rsid w:val="00C42341"/>
    <w:rsid w:val="00C458A4"/>
    <w:rsid w:val="00C64F58"/>
    <w:rsid w:val="00C7241D"/>
    <w:rsid w:val="00C7319E"/>
    <w:rsid w:val="00C748C6"/>
    <w:rsid w:val="00C76FEB"/>
    <w:rsid w:val="00C87FD4"/>
    <w:rsid w:val="00CE4DA3"/>
    <w:rsid w:val="00CE7E0E"/>
    <w:rsid w:val="00CF1BED"/>
    <w:rsid w:val="00CF512F"/>
    <w:rsid w:val="00D04A93"/>
    <w:rsid w:val="00D0561E"/>
    <w:rsid w:val="00D65CEA"/>
    <w:rsid w:val="00E118B6"/>
    <w:rsid w:val="00E6437B"/>
    <w:rsid w:val="00EE7F49"/>
    <w:rsid w:val="00F151A0"/>
    <w:rsid w:val="00F34FF6"/>
    <w:rsid w:val="00F55DB7"/>
    <w:rsid w:val="00F7080B"/>
    <w:rsid w:val="00FB31A4"/>
    <w:rsid w:val="00FF07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3C95B2"/>
  <w14:defaultImageDpi w14:val="3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Dülberg &amp; Brendel"/>
    <w:qFormat/>
    <w:pPr>
      <w:spacing w:line="360" w:lineRule="auto"/>
    </w:pPr>
    <w:rPr>
      <w:rFonts w:ascii="Times New Roman" w:eastAsia="Times" w:hAnsi="Times New Roman"/>
      <w:sz w:val="24"/>
    </w:rPr>
  </w:style>
  <w:style w:type="paragraph" w:styleId="berschrift1">
    <w:name w:val="heading 1"/>
    <w:aliases w:val="Überschrift 1 pre"/>
    <w:basedOn w:val="Standard"/>
    <w:next w:val="Standard"/>
    <w:qFormat/>
    <w:pPr>
      <w:keepNext/>
      <w:spacing w:before="240" w:after="60"/>
      <w:outlineLvl w:val="0"/>
    </w:pPr>
    <w:rPr>
      <w:rFonts w:ascii="Arial" w:hAnsi="Arial"/>
      <w:b/>
      <w:kern w:val="28"/>
      <w:sz w:val="28"/>
    </w:rPr>
  </w:style>
  <w:style w:type="paragraph" w:styleId="berschrift2">
    <w:name w:val="heading 2"/>
    <w:basedOn w:val="Standard"/>
    <w:next w:val="Standard"/>
    <w:qFormat/>
    <w:pPr>
      <w:keepNext/>
      <w:outlineLvl w:val="1"/>
    </w:pPr>
    <w:rPr>
      <w:b/>
    </w:rPr>
  </w:style>
  <w:style w:type="paragraph" w:styleId="berschrift3">
    <w:name w:val="heading 3"/>
    <w:basedOn w:val="Standard"/>
    <w:next w:val="Standard"/>
    <w:qFormat/>
    <w:pPr>
      <w:keepNext/>
      <w:spacing w:line="240" w:lineRule="auto"/>
      <w:outlineLvl w:val="2"/>
    </w:pPr>
    <w:rPr>
      <w:b/>
      <w:u w:val="single"/>
    </w:rPr>
  </w:style>
  <w:style w:type="paragraph" w:styleId="berschrift4">
    <w:name w:val="heading 4"/>
    <w:basedOn w:val="Standard"/>
    <w:next w:val="Standard"/>
    <w:qFormat/>
    <w:pPr>
      <w:keepNext/>
      <w:outlineLvl w:val="3"/>
    </w:pPr>
    <w:rPr>
      <w:rFonts w:ascii="Arial" w:hAnsi="Arial"/>
      <w:b/>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aliases w:val="pre"/>
    <w:basedOn w:val="Standard"/>
    <w:rPr>
      <w:rFonts w:ascii="Arial" w:hAnsi="Arial"/>
    </w:rPr>
  </w:style>
  <w:style w:type="character" w:styleId="Zeilennummer">
    <w:name w:val="line number"/>
    <w:rPr>
      <w:rFonts w:ascii="Arial" w:hAnsi="Arial"/>
      <w:sz w:val="24"/>
    </w:rPr>
  </w:style>
  <w:style w:type="paragraph" w:styleId="Kopfzeile">
    <w:name w:val="header"/>
    <w:basedOn w:val="Standard"/>
    <w:link w:val="KopfzeileZchn"/>
    <w:uiPriority w:val="99"/>
    <w:pPr>
      <w:tabs>
        <w:tab w:val="center" w:pos="4536"/>
        <w:tab w:val="right" w:pos="9072"/>
      </w:tabs>
    </w:pPr>
    <w:rPr>
      <w:rFonts w:eastAsia="Times New Roman"/>
      <w:lang w:val="x-none" w:eastAsia="x-none"/>
    </w:rPr>
  </w:style>
  <w:style w:type="character" w:styleId="Hyperlink">
    <w:name w:val="Hyperlink"/>
    <w:rPr>
      <w:color w:val="0000FF"/>
      <w:u w:val="single"/>
    </w:rPr>
  </w:style>
  <w:style w:type="paragraph" w:styleId="Textkrper">
    <w:name w:val="Body Text"/>
    <w:basedOn w:val="Standard"/>
    <w:rPr>
      <w:rFonts w:ascii="Arial" w:hAnsi="Arial"/>
      <w:b/>
    </w:rPr>
  </w:style>
  <w:style w:type="paragraph" w:styleId="Unterschrift">
    <w:name w:val="Signature"/>
    <w:basedOn w:val="Standard"/>
    <w:rPr>
      <w:rFonts w:ascii="News Gothic MT" w:hAnsi="News Gothic MT"/>
      <w:sz w:val="22"/>
    </w:rPr>
  </w:style>
  <w:style w:type="paragraph" w:styleId="Textkrper2">
    <w:name w:val="Body Text 2"/>
    <w:basedOn w:val="Standard"/>
    <w:rPr>
      <w:rFonts w:ascii="Arial" w:hAnsi="Arial"/>
      <w:b/>
      <w:color w:val="000000"/>
    </w:rPr>
  </w:style>
  <w:style w:type="paragraph" w:styleId="Textkrper-Zeileneinzug">
    <w:name w:val="Body Text Indent"/>
    <w:basedOn w:val="Standard"/>
    <w:pPr>
      <w:ind w:left="1416"/>
    </w:pPr>
    <w:rPr>
      <w:rFonts w:ascii="Arial" w:hAnsi="Arial"/>
    </w:rPr>
  </w:style>
  <w:style w:type="character" w:styleId="Kommentarzeichen">
    <w:name w:val="annotation reference"/>
    <w:semiHidden/>
    <w:rPr>
      <w:sz w:val="16"/>
    </w:rPr>
  </w:style>
  <w:style w:type="paragraph" w:styleId="Kommentartext">
    <w:name w:val="annotation text"/>
    <w:basedOn w:val="Standard"/>
    <w:link w:val="KommentartextZchn"/>
    <w:semiHidden/>
    <w:rPr>
      <w:sz w:val="20"/>
      <w:lang w:val="x-none" w:eastAsia="x-none"/>
    </w:rPr>
  </w:style>
  <w:style w:type="paragraph" w:customStyle="1" w:styleId="StandardDlbergBrendel">
    <w:name w:val="Standard.Dülberg &amp; Brendel"/>
    <w:rsid w:val="00056303"/>
    <w:pPr>
      <w:spacing w:line="360" w:lineRule="auto"/>
    </w:pPr>
    <w:rPr>
      <w:rFonts w:ascii="Times New Roman" w:hAnsi="Times New Roman"/>
      <w:sz w:val="24"/>
    </w:rPr>
  </w:style>
  <w:style w:type="paragraph" w:customStyle="1" w:styleId="berschrift1berschrift1pre">
    <w:name w:val="Überschrift 1.Überschrift 1 pre"/>
    <w:basedOn w:val="StandardDlbergBrendel"/>
    <w:next w:val="StandardDlbergBrendel"/>
    <w:rsid w:val="00056303"/>
    <w:pPr>
      <w:keepNext/>
      <w:spacing w:before="240" w:after="60"/>
      <w:outlineLvl w:val="0"/>
    </w:pPr>
    <w:rPr>
      <w:b/>
      <w:kern w:val="28"/>
      <w:sz w:val="28"/>
    </w:rPr>
  </w:style>
  <w:style w:type="paragraph" w:styleId="Sprechblasentext">
    <w:name w:val="Balloon Text"/>
    <w:basedOn w:val="Standard"/>
    <w:semiHidden/>
    <w:rsid w:val="00D015B5"/>
    <w:rPr>
      <w:rFonts w:ascii="Tahoma" w:hAnsi="Tahoma" w:cs="Tahoma"/>
      <w:sz w:val="16"/>
      <w:szCs w:val="16"/>
    </w:rPr>
  </w:style>
  <w:style w:type="paragraph" w:styleId="Fuzeile">
    <w:name w:val="footer"/>
    <w:basedOn w:val="Standard"/>
    <w:rsid w:val="00FF397D"/>
    <w:pPr>
      <w:tabs>
        <w:tab w:val="center" w:pos="4536"/>
        <w:tab w:val="right" w:pos="9072"/>
      </w:tabs>
    </w:pPr>
  </w:style>
  <w:style w:type="character" w:styleId="Seitenzahl">
    <w:name w:val="page number"/>
    <w:basedOn w:val="Absatz-Standardschriftart"/>
    <w:rsid w:val="00FF397D"/>
  </w:style>
  <w:style w:type="paragraph" w:customStyle="1" w:styleId="standardohneabstandnach">
    <w:name w:val="standardohneabstandnach"/>
    <w:basedOn w:val="Standard"/>
    <w:rsid w:val="00421E2D"/>
    <w:pPr>
      <w:spacing w:line="240" w:lineRule="auto"/>
      <w:jc w:val="both"/>
    </w:pPr>
    <w:rPr>
      <w:rFonts w:ascii="Arial" w:eastAsia="Times New Roman" w:hAnsi="Arial" w:cs="Arial"/>
      <w:sz w:val="22"/>
      <w:szCs w:val="22"/>
    </w:rPr>
  </w:style>
  <w:style w:type="character" w:customStyle="1" w:styleId="KopfzeileZchn">
    <w:name w:val="Kopfzeile Zchn"/>
    <w:link w:val="Kopfzeile"/>
    <w:uiPriority w:val="99"/>
    <w:rsid w:val="00193A24"/>
    <w:rPr>
      <w:rFonts w:ascii="Times New Roman" w:hAnsi="Times New Roman"/>
      <w:sz w:val="24"/>
    </w:rPr>
  </w:style>
  <w:style w:type="character" w:customStyle="1" w:styleId="KommentartextZchn">
    <w:name w:val="Kommentartext Zchn"/>
    <w:link w:val="Kommentartext"/>
    <w:semiHidden/>
    <w:rsid w:val="00032309"/>
    <w:rPr>
      <w:rFonts w:ascii="Times New Roman" w:eastAsia="Times" w:hAnsi="Times New Roman"/>
    </w:rPr>
  </w:style>
  <w:style w:type="character" w:styleId="BesuchterLink">
    <w:name w:val="FollowedHyperlink"/>
    <w:rsid w:val="00032309"/>
    <w:rPr>
      <w:color w:val="800080"/>
      <w:u w:val="single"/>
    </w:rPr>
  </w:style>
  <w:style w:type="paragraph" w:customStyle="1" w:styleId="KeinAbsatzformat">
    <w:name w:val="[Kein Absatzformat]"/>
    <w:rsid w:val="00866F82"/>
    <w:pPr>
      <w:widowControl w:val="0"/>
      <w:autoSpaceDE w:val="0"/>
      <w:autoSpaceDN w:val="0"/>
      <w:adjustRightInd w:val="0"/>
      <w:spacing w:line="288" w:lineRule="auto"/>
      <w:textAlignment w:val="center"/>
    </w:pPr>
    <w:rPr>
      <w:rFonts w:ascii="Times-Roman" w:hAnsi="Times-Roman" w:cs="Times-Roman"/>
      <w:color w:val="000000"/>
      <w:sz w:val="22"/>
      <w:szCs w:val="22"/>
    </w:rPr>
  </w:style>
  <w:style w:type="character" w:styleId="NichtaufgelsteErwhnung">
    <w:name w:val="Unresolved Mention"/>
    <w:uiPriority w:val="99"/>
    <w:semiHidden/>
    <w:unhideWhenUsed/>
    <w:rsid w:val="00C7241D"/>
    <w:rPr>
      <w:color w:val="605E5C"/>
      <w:shd w:val="clear" w:color="auto" w:fill="E1DFDD"/>
    </w:rPr>
  </w:style>
  <w:style w:type="paragraph" w:styleId="Kommentarthema">
    <w:name w:val="annotation subject"/>
    <w:basedOn w:val="Kommentartext"/>
    <w:next w:val="Kommentartext"/>
    <w:link w:val="KommentarthemaZchn"/>
    <w:rsid w:val="004826F9"/>
    <w:pPr>
      <w:spacing w:line="240" w:lineRule="auto"/>
    </w:pPr>
    <w:rPr>
      <w:b/>
      <w:bCs/>
      <w:lang w:val="de-DE" w:eastAsia="de-DE"/>
    </w:rPr>
  </w:style>
  <w:style w:type="character" w:customStyle="1" w:styleId="KommentarthemaZchn">
    <w:name w:val="Kommentarthema Zchn"/>
    <w:basedOn w:val="KommentartextZchn"/>
    <w:link w:val="Kommentarthema"/>
    <w:rsid w:val="004826F9"/>
    <w:rPr>
      <w:rFonts w:ascii="Times New Roman" w:eastAsia="Times"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4239">
      <w:bodyDiv w:val="1"/>
      <w:marLeft w:val="0"/>
      <w:marRight w:val="0"/>
      <w:marTop w:val="0"/>
      <w:marBottom w:val="0"/>
      <w:divBdr>
        <w:top w:val="none" w:sz="0" w:space="0" w:color="auto"/>
        <w:left w:val="none" w:sz="0" w:space="0" w:color="auto"/>
        <w:bottom w:val="none" w:sz="0" w:space="0" w:color="auto"/>
        <w:right w:val="none" w:sz="0" w:space="0" w:color="auto"/>
      </w:divBdr>
    </w:div>
    <w:div w:id="924996751">
      <w:bodyDiv w:val="1"/>
      <w:marLeft w:val="0"/>
      <w:marRight w:val="0"/>
      <w:marTop w:val="0"/>
      <w:marBottom w:val="0"/>
      <w:divBdr>
        <w:top w:val="none" w:sz="0" w:space="0" w:color="auto"/>
        <w:left w:val="none" w:sz="0" w:space="0" w:color="auto"/>
        <w:bottom w:val="none" w:sz="0" w:space="0" w:color="auto"/>
        <w:right w:val="none" w:sz="0" w:space="0" w:color="auto"/>
      </w:divBdr>
    </w:div>
    <w:div w:id="1667171525">
      <w:bodyDiv w:val="1"/>
      <w:marLeft w:val="0"/>
      <w:marRight w:val="0"/>
      <w:marTop w:val="0"/>
      <w:marBottom w:val="0"/>
      <w:divBdr>
        <w:top w:val="none" w:sz="0" w:space="0" w:color="auto"/>
        <w:left w:val="none" w:sz="0" w:space="0" w:color="auto"/>
        <w:bottom w:val="none" w:sz="0" w:space="0" w:color="auto"/>
        <w:right w:val="none" w:sz="0" w:space="0" w:color="auto"/>
      </w:divBdr>
    </w:div>
    <w:div w:id="1822312727">
      <w:bodyDiv w:val="1"/>
      <w:marLeft w:val="0"/>
      <w:marRight w:val="0"/>
      <w:marTop w:val="0"/>
      <w:marBottom w:val="0"/>
      <w:divBdr>
        <w:top w:val="none" w:sz="0" w:space="0" w:color="auto"/>
        <w:left w:val="none" w:sz="0" w:space="0" w:color="auto"/>
        <w:bottom w:val="none" w:sz="0" w:space="0" w:color="auto"/>
        <w:right w:val="none" w:sz="0" w:space="0" w:color="auto"/>
      </w:divBdr>
    </w:div>
    <w:div w:id="203727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lebstoffe.com/press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lebstoffe.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klebstoffe.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735</Words>
  <Characters>4728</Characters>
  <Application>Microsoft Office Word</Application>
  <DocSecurity>0</DocSecurity>
  <Lines>80</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5439</CharactersWithSpaces>
  <SharedDoc>false</SharedDoc>
  <HLinks>
    <vt:vector size="30" baseType="variant">
      <vt:variant>
        <vt:i4>5898366</vt:i4>
      </vt:variant>
      <vt:variant>
        <vt:i4>12</vt:i4>
      </vt:variant>
      <vt:variant>
        <vt:i4>0</vt:i4>
      </vt:variant>
      <vt:variant>
        <vt:i4>5</vt:i4>
      </vt:variant>
      <vt:variant>
        <vt:lpwstr>mailto:info@klebstoffe.com</vt:lpwstr>
      </vt:variant>
      <vt:variant>
        <vt:lpwstr/>
      </vt:variant>
      <vt:variant>
        <vt:i4>5570625</vt:i4>
      </vt:variant>
      <vt:variant>
        <vt:i4>9</vt:i4>
      </vt:variant>
      <vt:variant>
        <vt:i4>0</vt:i4>
      </vt:variant>
      <vt:variant>
        <vt:i4>5</vt:i4>
      </vt:variant>
      <vt:variant>
        <vt:lpwstr>http://www.klebstoffe.com/presse</vt:lpwstr>
      </vt:variant>
      <vt:variant>
        <vt:lpwstr/>
      </vt:variant>
      <vt:variant>
        <vt:i4>4128885</vt:i4>
      </vt:variant>
      <vt:variant>
        <vt:i4>6</vt:i4>
      </vt:variant>
      <vt:variant>
        <vt:i4>0</vt:i4>
      </vt:variant>
      <vt:variant>
        <vt:i4>5</vt:i4>
      </vt:variant>
      <vt:variant>
        <vt:lpwstr>https://www.klebstoffe.com/</vt:lpwstr>
      </vt:variant>
      <vt:variant>
        <vt:lpwstr/>
      </vt:variant>
      <vt:variant>
        <vt:i4>852052</vt:i4>
      </vt:variant>
      <vt:variant>
        <vt:i4>3</vt:i4>
      </vt:variant>
      <vt:variant>
        <vt:i4>0</vt:i4>
      </vt:variant>
      <vt:variant>
        <vt:i4>5</vt:i4>
      </vt:variant>
      <vt:variant>
        <vt:lpwstr>http://www.klebstoffe.com/tkb-fachtagung-2024</vt:lpwstr>
      </vt:variant>
      <vt:variant>
        <vt:lpwstr/>
      </vt:variant>
      <vt:variant>
        <vt:i4>852052</vt:i4>
      </vt:variant>
      <vt:variant>
        <vt:i4>0</vt:i4>
      </vt:variant>
      <vt:variant>
        <vt:i4>0</vt:i4>
      </vt:variant>
      <vt:variant>
        <vt:i4>5</vt:i4>
      </vt:variant>
      <vt:variant>
        <vt:lpwstr>http://www.klebstoffe.com/tkb-fachtagung-2024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2008-09-29T11:17:00Z</cp:lastPrinted>
  <dcterms:created xsi:type="dcterms:W3CDTF">2026-08-31T07:37:00Z</dcterms:created>
  <dcterms:modified xsi:type="dcterms:W3CDTF">2026-08-31T07:41:00Z</dcterms:modified>
</cp:coreProperties>
</file>